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D5E5E" w:rsidRDefault="00892B9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A4E74" w:rsidRPr="00641D51" w:rsidRDefault="00CA4E74" w:rsidP="00325913">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63574545"/>
                  <w:r w:rsidR="00844DD1">
                    <w:rPr>
                      <w:color w:val="000000"/>
                    </w:rPr>
                    <w:t>25.03.2024 №34.</w:t>
                  </w:r>
                  <w:bookmarkEnd w:id="0"/>
                </w:p>
                <w:p w:rsidR="00CA4E74" w:rsidRDefault="00CA4E74" w:rsidP="00D1753D">
                  <w:pPr>
                    <w:jc w:val="both"/>
                  </w:pPr>
                </w:p>
              </w:txbxContent>
            </v:textbox>
          </v:shape>
        </w:pict>
      </w: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C94464" w:rsidRPr="005D5E5E" w:rsidRDefault="00C94464" w:rsidP="00C94464">
      <w:pPr>
        <w:autoSpaceDE/>
        <w:adjustRightInd/>
        <w:ind w:right="1"/>
        <w:contextualSpacing/>
        <w:jc w:val="center"/>
        <w:rPr>
          <w:rFonts w:eastAsia="Courier New"/>
          <w:noProof/>
          <w:sz w:val="28"/>
          <w:szCs w:val="28"/>
          <w:lang w:bidi="ru-RU"/>
        </w:rPr>
      </w:pPr>
      <w:r w:rsidRPr="005D5E5E">
        <w:rPr>
          <w:rFonts w:eastAsia="Courier New"/>
          <w:noProof/>
          <w:sz w:val="28"/>
          <w:szCs w:val="28"/>
          <w:lang w:bidi="ru-RU"/>
        </w:rPr>
        <w:t>Частное учреждение образовательная организация высшего образования</w:t>
      </w:r>
    </w:p>
    <w:p w:rsidR="000A1A4A" w:rsidRPr="00793E1B" w:rsidRDefault="000A1A4A" w:rsidP="000A1A4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5D5E5E" w:rsidRDefault="007C277B" w:rsidP="00C94464">
      <w:pPr>
        <w:autoSpaceDE/>
        <w:adjustRightInd/>
        <w:ind w:right="1"/>
        <w:contextualSpacing/>
        <w:jc w:val="center"/>
        <w:rPr>
          <w:rFonts w:eastAsia="Courier New"/>
          <w:noProof/>
          <w:sz w:val="28"/>
          <w:szCs w:val="28"/>
          <w:lang w:bidi="ru-RU"/>
        </w:rPr>
      </w:pPr>
      <w:r w:rsidRPr="005D5E5E">
        <w:rPr>
          <w:rFonts w:eastAsia="Courier New"/>
          <w:noProof/>
          <w:sz w:val="28"/>
          <w:szCs w:val="28"/>
          <w:lang w:bidi="ru-RU"/>
        </w:rPr>
        <w:t>Кафедра «</w:t>
      </w:r>
      <w:r w:rsidR="005C2C9E" w:rsidRPr="005D5E5E">
        <w:rPr>
          <w:rFonts w:eastAsia="Courier New"/>
          <w:noProof/>
          <w:sz w:val="28"/>
          <w:szCs w:val="28"/>
          <w:lang w:bidi="ru-RU"/>
        </w:rPr>
        <w:t>Управления, политики и права</w:t>
      </w:r>
      <w:r w:rsidRPr="005D5E5E">
        <w:rPr>
          <w:rFonts w:eastAsia="Courier New"/>
          <w:noProof/>
          <w:sz w:val="28"/>
          <w:szCs w:val="28"/>
          <w:lang w:bidi="ru-RU"/>
        </w:rPr>
        <w:t>»</w:t>
      </w:r>
    </w:p>
    <w:p w:rsidR="007C277B" w:rsidRPr="005D5E5E" w:rsidRDefault="007C277B" w:rsidP="00C94464">
      <w:pPr>
        <w:autoSpaceDE/>
        <w:adjustRightInd/>
        <w:ind w:right="1"/>
        <w:contextualSpacing/>
        <w:jc w:val="center"/>
        <w:rPr>
          <w:rFonts w:eastAsia="Courier New"/>
          <w:noProof/>
          <w:sz w:val="28"/>
          <w:szCs w:val="28"/>
          <w:lang w:bidi="ru-RU"/>
        </w:rPr>
      </w:pPr>
    </w:p>
    <w:p w:rsidR="00C94464" w:rsidRPr="005D5E5E" w:rsidRDefault="00892B9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A4E74" w:rsidRPr="004C734C" w:rsidRDefault="00CA4E74" w:rsidP="00C94464">
                  <w:pPr>
                    <w:jc w:val="center"/>
                    <w:rPr>
                      <w:color w:val="000000"/>
                      <w:sz w:val="24"/>
                      <w:szCs w:val="24"/>
                    </w:rPr>
                  </w:pPr>
                  <w:r w:rsidRPr="004C734C">
                    <w:rPr>
                      <w:color w:val="000000"/>
                      <w:sz w:val="24"/>
                      <w:szCs w:val="24"/>
                    </w:rPr>
                    <w:t>УТВЕРЖДАЮ:</w:t>
                  </w:r>
                </w:p>
                <w:p w:rsidR="00CA4E74" w:rsidRPr="004C734C" w:rsidRDefault="00CA4E74" w:rsidP="00C94464">
                  <w:pPr>
                    <w:jc w:val="center"/>
                    <w:rPr>
                      <w:color w:val="000000"/>
                      <w:sz w:val="24"/>
                      <w:szCs w:val="24"/>
                    </w:rPr>
                  </w:pPr>
                  <w:r w:rsidRPr="004C734C">
                    <w:rPr>
                      <w:color w:val="000000"/>
                      <w:sz w:val="24"/>
                      <w:szCs w:val="24"/>
                    </w:rPr>
                    <w:t>Ректор, д.фил.н., профессор</w:t>
                  </w:r>
                </w:p>
                <w:p w:rsidR="00D076E6" w:rsidRDefault="00D076E6" w:rsidP="00D076E6">
                  <w:pPr>
                    <w:jc w:val="center"/>
                    <w:rPr>
                      <w:sz w:val="24"/>
                      <w:szCs w:val="24"/>
                    </w:rPr>
                  </w:pPr>
                  <w:bookmarkStart w:id="1" w:name="_Hlk73103515"/>
                </w:p>
                <w:p w:rsidR="00D076E6" w:rsidRDefault="00D076E6" w:rsidP="00D076E6">
                  <w:pPr>
                    <w:ind w:firstLine="1985"/>
                    <w:jc w:val="center"/>
                    <w:rPr>
                      <w:sz w:val="24"/>
                      <w:szCs w:val="24"/>
                    </w:rPr>
                  </w:pPr>
                  <w:r>
                    <w:rPr>
                      <w:sz w:val="24"/>
                      <w:szCs w:val="24"/>
                    </w:rPr>
                    <w:t>А.Э. Еремеев</w:t>
                  </w:r>
                </w:p>
                <w:p w:rsidR="00CA4E74" w:rsidRPr="00C94464" w:rsidRDefault="00D076E6" w:rsidP="00D076E6">
                  <w:pPr>
                    <w:jc w:val="center"/>
                    <w:rPr>
                      <w:sz w:val="24"/>
                      <w:szCs w:val="24"/>
                    </w:rPr>
                  </w:pPr>
                  <w:r>
                    <w:rPr>
                      <w:sz w:val="24"/>
                      <w:szCs w:val="24"/>
                    </w:rPr>
                    <w:t xml:space="preserve">                              </w:t>
                  </w:r>
                  <w:bookmarkStart w:id="2" w:name="_Hlk163574575"/>
                  <w:bookmarkEnd w:id="1"/>
                  <w:r w:rsidR="00844DD1">
                    <w:rPr>
                      <w:color w:val="000000"/>
                      <w:sz w:val="24"/>
                      <w:szCs w:val="24"/>
                    </w:rPr>
                    <w:t>25.03.2024 г.</w:t>
                  </w:r>
                  <w:bookmarkEnd w:id="2"/>
                </w:p>
              </w:txbxContent>
            </v:textbox>
          </v:shape>
        </w:pict>
      </w: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D1753D" w:rsidRPr="005D5E5E" w:rsidRDefault="00D1753D" w:rsidP="00D1753D">
      <w:pPr>
        <w:widowControl/>
        <w:autoSpaceDE/>
        <w:adjustRightInd/>
        <w:jc w:val="center"/>
        <w:rPr>
          <w:sz w:val="24"/>
          <w:szCs w:val="24"/>
          <w:lang w:eastAsia="en-US"/>
        </w:rPr>
      </w:pPr>
    </w:p>
    <w:p w:rsidR="00C94464" w:rsidRPr="005D5E5E" w:rsidRDefault="00C94464" w:rsidP="00D1753D">
      <w:pPr>
        <w:widowControl/>
        <w:autoSpaceDE/>
        <w:adjustRightInd/>
        <w:jc w:val="center"/>
        <w:rPr>
          <w:sz w:val="24"/>
          <w:szCs w:val="24"/>
          <w:lang w:eastAsia="en-US"/>
        </w:rPr>
      </w:pPr>
    </w:p>
    <w:p w:rsidR="007C277B" w:rsidRPr="005D5E5E" w:rsidRDefault="007C277B" w:rsidP="00DF1076">
      <w:pPr>
        <w:suppressAutoHyphens/>
        <w:jc w:val="center"/>
        <w:rPr>
          <w:rFonts w:eastAsia="SimSun"/>
          <w:kern w:val="2"/>
          <w:sz w:val="24"/>
          <w:szCs w:val="24"/>
          <w:lang w:eastAsia="hi-IN" w:bidi="hi-IN"/>
        </w:rPr>
      </w:pPr>
    </w:p>
    <w:p w:rsidR="00951F6B" w:rsidRPr="005D5E5E" w:rsidRDefault="00951F6B" w:rsidP="00DF1076">
      <w:pPr>
        <w:suppressAutoHyphens/>
        <w:jc w:val="center"/>
        <w:rPr>
          <w:rFonts w:eastAsia="SimSun"/>
          <w:kern w:val="2"/>
          <w:sz w:val="24"/>
          <w:szCs w:val="24"/>
          <w:lang w:eastAsia="hi-IN" w:bidi="hi-IN"/>
        </w:rPr>
      </w:pPr>
    </w:p>
    <w:p w:rsidR="007C277B" w:rsidRPr="005D5E5E" w:rsidRDefault="007C277B" w:rsidP="00DF1076">
      <w:pPr>
        <w:suppressAutoHyphens/>
        <w:jc w:val="center"/>
        <w:rPr>
          <w:rFonts w:eastAsia="SimSun"/>
          <w:kern w:val="2"/>
          <w:sz w:val="24"/>
          <w:szCs w:val="24"/>
          <w:lang w:eastAsia="hi-IN" w:bidi="hi-IN"/>
        </w:rPr>
      </w:pPr>
    </w:p>
    <w:p w:rsidR="00951F6B" w:rsidRPr="005D5E5E" w:rsidRDefault="00951F6B" w:rsidP="00DF1076">
      <w:pPr>
        <w:suppressAutoHyphens/>
        <w:jc w:val="center"/>
        <w:rPr>
          <w:rFonts w:eastAsia="SimSun"/>
          <w:kern w:val="2"/>
          <w:sz w:val="24"/>
          <w:szCs w:val="24"/>
          <w:lang w:eastAsia="hi-IN" w:bidi="hi-IN"/>
        </w:rPr>
      </w:pPr>
    </w:p>
    <w:p w:rsidR="00DF1076" w:rsidRPr="005D5E5E" w:rsidRDefault="00DF1076" w:rsidP="00DF1076">
      <w:pPr>
        <w:suppressAutoHyphens/>
        <w:jc w:val="center"/>
        <w:rPr>
          <w:rFonts w:eastAsia="SimSun"/>
          <w:kern w:val="2"/>
          <w:sz w:val="24"/>
          <w:szCs w:val="24"/>
          <w:lang w:eastAsia="hi-IN" w:bidi="hi-IN"/>
        </w:rPr>
      </w:pPr>
      <w:r w:rsidRPr="005D5E5E">
        <w:rPr>
          <w:rFonts w:eastAsia="SimSun"/>
          <w:kern w:val="2"/>
          <w:sz w:val="24"/>
          <w:szCs w:val="24"/>
          <w:lang w:eastAsia="hi-IN" w:bidi="hi-IN"/>
        </w:rPr>
        <w:t>РАБОЧАЯ ПРОГРАММА</w:t>
      </w:r>
      <w:r w:rsidR="00C94464" w:rsidRPr="005D5E5E">
        <w:rPr>
          <w:rFonts w:eastAsia="SimSun"/>
          <w:kern w:val="2"/>
          <w:sz w:val="24"/>
          <w:szCs w:val="24"/>
          <w:lang w:eastAsia="hi-IN" w:bidi="hi-IN"/>
        </w:rPr>
        <w:t xml:space="preserve"> </w:t>
      </w:r>
      <w:r w:rsidRPr="005D5E5E">
        <w:rPr>
          <w:rFonts w:eastAsia="SimSun"/>
          <w:kern w:val="2"/>
          <w:sz w:val="24"/>
          <w:szCs w:val="24"/>
          <w:lang w:eastAsia="hi-IN" w:bidi="hi-IN"/>
        </w:rPr>
        <w:t>ДИСЦИПЛИНЫ</w:t>
      </w:r>
    </w:p>
    <w:p w:rsidR="007F4B97" w:rsidRPr="005D5E5E" w:rsidRDefault="007F4B97" w:rsidP="007F4B97">
      <w:pPr>
        <w:widowControl/>
        <w:tabs>
          <w:tab w:val="left" w:pos="708"/>
        </w:tabs>
        <w:autoSpaceDE/>
        <w:adjustRightInd/>
        <w:jc w:val="center"/>
        <w:rPr>
          <w:b/>
          <w:sz w:val="24"/>
          <w:szCs w:val="24"/>
        </w:rPr>
      </w:pPr>
    </w:p>
    <w:p w:rsidR="007A7E7B" w:rsidRPr="005D5E5E" w:rsidRDefault="005C2C9E" w:rsidP="007F4B97">
      <w:pPr>
        <w:widowControl/>
        <w:suppressAutoHyphens/>
        <w:autoSpaceDE/>
        <w:adjustRightInd/>
        <w:jc w:val="center"/>
        <w:rPr>
          <w:b/>
          <w:bCs/>
          <w:caps/>
          <w:sz w:val="32"/>
          <w:szCs w:val="32"/>
        </w:rPr>
      </w:pPr>
      <w:r w:rsidRPr="005D5E5E">
        <w:rPr>
          <w:b/>
          <w:bCs/>
          <w:caps/>
          <w:sz w:val="32"/>
          <w:szCs w:val="32"/>
        </w:rPr>
        <w:t>инновационный менеджмент</w:t>
      </w:r>
    </w:p>
    <w:p w:rsidR="005669CB" w:rsidRPr="005D5E5E" w:rsidRDefault="00083259" w:rsidP="005669CB">
      <w:pPr>
        <w:widowControl/>
        <w:autoSpaceDN/>
        <w:jc w:val="center"/>
        <w:rPr>
          <w:bCs/>
          <w:sz w:val="24"/>
          <w:szCs w:val="24"/>
        </w:rPr>
      </w:pPr>
      <w:r w:rsidRPr="005D5E5E">
        <w:rPr>
          <w:bCs/>
          <w:sz w:val="24"/>
          <w:szCs w:val="24"/>
        </w:rPr>
        <w:t>Б1.Б.26</w:t>
      </w:r>
    </w:p>
    <w:p w:rsidR="00083259" w:rsidRPr="005D5E5E" w:rsidRDefault="00083259" w:rsidP="005669CB">
      <w:pPr>
        <w:widowControl/>
        <w:autoSpaceDN/>
        <w:jc w:val="center"/>
        <w:rPr>
          <w:rFonts w:eastAsia="Calibri"/>
          <w:b/>
          <w:bCs/>
          <w:sz w:val="24"/>
          <w:szCs w:val="24"/>
          <w:lang w:eastAsia="en-US"/>
        </w:rPr>
      </w:pPr>
    </w:p>
    <w:p w:rsidR="00083259" w:rsidRPr="005D5E5E" w:rsidRDefault="00083259" w:rsidP="00083259">
      <w:pPr>
        <w:autoSpaceDE/>
        <w:autoSpaceDN/>
        <w:adjustRightInd/>
        <w:ind w:right="1"/>
        <w:contextualSpacing/>
        <w:jc w:val="center"/>
        <w:rPr>
          <w:rFonts w:eastAsia="Courier New"/>
          <w:sz w:val="24"/>
          <w:szCs w:val="24"/>
          <w:lang w:bidi="ru-RU"/>
        </w:rPr>
      </w:pPr>
      <w:r w:rsidRPr="005D5E5E">
        <w:rPr>
          <w:rFonts w:eastAsia="Courier New"/>
          <w:sz w:val="24"/>
          <w:szCs w:val="24"/>
          <w:lang w:bidi="ru-RU"/>
        </w:rPr>
        <w:t xml:space="preserve">по основной профессиональной образовательной программе высшего образования – </w:t>
      </w:r>
    </w:p>
    <w:p w:rsidR="00083259" w:rsidRPr="005D5E5E" w:rsidRDefault="00083259" w:rsidP="00083259">
      <w:pPr>
        <w:autoSpaceDE/>
        <w:autoSpaceDN/>
        <w:adjustRightInd/>
        <w:ind w:right="1"/>
        <w:contextualSpacing/>
        <w:jc w:val="center"/>
        <w:rPr>
          <w:rFonts w:eastAsia="Courier New"/>
          <w:sz w:val="24"/>
          <w:szCs w:val="24"/>
          <w:lang w:bidi="ru-RU"/>
        </w:rPr>
      </w:pPr>
      <w:r w:rsidRPr="005D5E5E">
        <w:rPr>
          <w:rFonts w:eastAsia="Courier New"/>
          <w:sz w:val="24"/>
          <w:szCs w:val="24"/>
          <w:lang w:bidi="ru-RU"/>
        </w:rPr>
        <w:t>программе бакалавриата</w:t>
      </w:r>
    </w:p>
    <w:p w:rsidR="00083259" w:rsidRPr="005D5E5E" w:rsidRDefault="00083259" w:rsidP="00083259">
      <w:pPr>
        <w:widowControl/>
        <w:suppressAutoHyphens/>
        <w:autoSpaceDE/>
        <w:adjustRightInd/>
        <w:jc w:val="center"/>
        <w:rPr>
          <w:rFonts w:eastAsia="Courier New"/>
          <w:sz w:val="24"/>
          <w:szCs w:val="24"/>
          <w:lang w:bidi="ru-RU"/>
        </w:rPr>
      </w:pPr>
      <w:r w:rsidRPr="005D5E5E">
        <w:rPr>
          <w:rFonts w:eastAsia="Courier New"/>
          <w:sz w:val="24"/>
          <w:szCs w:val="24"/>
          <w:lang w:bidi="ru-RU"/>
        </w:rPr>
        <w:t xml:space="preserve">(программа </w:t>
      </w:r>
      <w:r w:rsidR="00611CFE" w:rsidRPr="005D5E5E">
        <w:rPr>
          <w:rFonts w:eastAsia="Courier New"/>
          <w:sz w:val="24"/>
          <w:szCs w:val="24"/>
          <w:lang w:bidi="ru-RU"/>
        </w:rPr>
        <w:t>прикладного</w:t>
      </w:r>
      <w:r w:rsidRPr="005D5E5E">
        <w:rPr>
          <w:rFonts w:eastAsia="Courier New"/>
          <w:sz w:val="24"/>
          <w:szCs w:val="24"/>
          <w:lang w:bidi="ru-RU"/>
        </w:rPr>
        <w:t xml:space="preserve"> бакалавриата)</w:t>
      </w: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pPr>
      <w:r w:rsidRPr="005D5E5E">
        <w:rPr>
          <w:rFonts w:eastAsia="Courier New"/>
          <w:sz w:val="24"/>
          <w:szCs w:val="24"/>
          <w:lang w:bidi="ru-RU"/>
        </w:rPr>
        <w:t xml:space="preserve">Направление подготовки </w:t>
      </w:r>
      <w:r w:rsidRPr="005D5E5E">
        <w:rPr>
          <w:b/>
          <w:sz w:val="24"/>
          <w:szCs w:val="24"/>
        </w:rPr>
        <w:t xml:space="preserve">38.03.02 Менеджмент </w:t>
      </w:r>
    </w:p>
    <w:p w:rsidR="00083259" w:rsidRPr="005D5E5E" w:rsidRDefault="00083259" w:rsidP="00083259">
      <w:pPr>
        <w:widowControl/>
        <w:suppressAutoHyphens/>
        <w:autoSpaceDE/>
        <w:adjustRightInd/>
        <w:jc w:val="center"/>
        <w:rPr>
          <w:rFonts w:eastAsia="Courier New"/>
          <w:sz w:val="24"/>
          <w:szCs w:val="24"/>
          <w:lang w:bidi="ru-RU"/>
        </w:rPr>
      </w:pPr>
      <w:r w:rsidRPr="005D5E5E">
        <w:rPr>
          <w:rFonts w:eastAsia="Courier New"/>
          <w:sz w:val="24"/>
          <w:szCs w:val="24"/>
          <w:lang w:bidi="ru-RU"/>
        </w:rPr>
        <w:t>(уровень бакалавриата)</w:t>
      </w:r>
      <w:r w:rsidRPr="005D5E5E">
        <w:rPr>
          <w:rFonts w:eastAsia="Courier New"/>
          <w:sz w:val="24"/>
          <w:szCs w:val="24"/>
          <w:lang w:bidi="ru-RU"/>
        </w:rPr>
        <w:cr/>
      </w:r>
    </w:p>
    <w:p w:rsidR="00083259" w:rsidRPr="005D5E5E" w:rsidRDefault="00083259" w:rsidP="00083259">
      <w:pPr>
        <w:widowControl/>
        <w:suppressAutoHyphens/>
        <w:autoSpaceDE/>
        <w:adjustRightInd/>
        <w:jc w:val="center"/>
        <w:rPr>
          <w:rFonts w:eastAsia="Courier New"/>
          <w:b/>
          <w:sz w:val="24"/>
          <w:szCs w:val="24"/>
          <w:lang w:bidi="ru-RU"/>
        </w:rPr>
      </w:pPr>
      <w:r w:rsidRPr="005D5E5E">
        <w:rPr>
          <w:rFonts w:eastAsia="Courier New"/>
          <w:sz w:val="24"/>
          <w:szCs w:val="24"/>
          <w:lang w:bidi="ru-RU"/>
        </w:rPr>
        <w:t xml:space="preserve">Направленность (профиль) программы </w:t>
      </w:r>
      <w:r w:rsidRPr="005D5E5E">
        <w:rPr>
          <w:rFonts w:eastAsia="Courier New"/>
          <w:b/>
          <w:sz w:val="24"/>
          <w:szCs w:val="24"/>
          <w:lang w:bidi="ru-RU"/>
        </w:rPr>
        <w:t>«</w:t>
      </w:r>
      <w:r w:rsidRPr="005D5E5E">
        <w:rPr>
          <w:b/>
          <w:sz w:val="24"/>
          <w:szCs w:val="24"/>
        </w:rPr>
        <w:t>Менеджмент организации</w:t>
      </w:r>
      <w:r w:rsidRPr="005D5E5E">
        <w:rPr>
          <w:rFonts w:eastAsia="Courier New"/>
          <w:b/>
          <w:sz w:val="24"/>
          <w:szCs w:val="24"/>
          <w:lang w:bidi="ru-RU"/>
        </w:rPr>
        <w:t>»</w:t>
      </w: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rPr>
          <w:rFonts w:eastAsia="Courier New"/>
          <w:b/>
          <w:sz w:val="24"/>
          <w:szCs w:val="24"/>
          <w:lang w:bidi="ru-RU"/>
        </w:rPr>
      </w:pPr>
    </w:p>
    <w:p w:rsidR="00325913" w:rsidRPr="006E1872" w:rsidRDefault="00325913" w:rsidP="0032591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325913" w:rsidRPr="006E1872" w:rsidRDefault="00325913" w:rsidP="00325913">
      <w:pPr>
        <w:widowControl/>
        <w:autoSpaceDE/>
        <w:autoSpaceDN/>
        <w:adjustRightInd/>
        <w:jc w:val="center"/>
        <w:rPr>
          <w:sz w:val="24"/>
          <w:szCs w:val="24"/>
        </w:rPr>
      </w:pPr>
    </w:p>
    <w:p w:rsidR="00C60C17" w:rsidRDefault="00C60C17" w:rsidP="00C60C17">
      <w:pPr>
        <w:widowControl/>
        <w:suppressAutoHyphens/>
        <w:autoSpaceDE/>
        <w:adjustRightInd/>
        <w:jc w:val="center"/>
        <w:rPr>
          <w:rFonts w:eastAsia="SimSun"/>
          <w:color w:val="000000"/>
          <w:kern w:val="2"/>
          <w:sz w:val="24"/>
          <w:szCs w:val="24"/>
          <w:lang w:eastAsia="hi-IN" w:bidi="hi-IN"/>
        </w:rPr>
      </w:pPr>
    </w:p>
    <w:p w:rsidR="00C60C17" w:rsidRDefault="00C60C17" w:rsidP="00C60C17">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844DD1" w:rsidRDefault="00844DD1" w:rsidP="00844DD1">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844DD1" w:rsidRDefault="00844DD1" w:rsidP="00844DD1">
      <w:pPr>
        <w:jc w:val="center"/>
        <w:rPr>
          <w:sz w:val="24"/>
          <w:szCs w:val="24"/>
        </w:rPr>
      </w:pPr>
    </w:p>
    <w:p w:rsidR="00844DD1" w:rsidRDefault="00844DD1" w:rsidP="00844DD1">
      <w:pPr>
        <w:jc w:val="center"/>
        <w:rPr>
          <w:sz w:val="24"/>
          <w:szCs w:val="24"/>
        </w:rPr>
      </w:pPr>
      <w:r>
        <w:rPr>
          <w:color w:val="000000"/>
          <w:sz w:val="24"/>
          <w:szCs w:val="24"/>
        </w:rPr>
        <w:t>на 2024-2025 учебный год</w:t>
      </w:r>
    </w:p>
    <w:p w:rsidR="00844DD1" w:rsidRDefault="00844DD1" w:rsidP="00844DD1">
      <w:pPr>
        <w:jc w:val="center"/>
        <w:rPr>
          <w:sz w:val="24"/>
          <w:szCs w:val="24"/>
        </w:rPr>
      </w:pPr>
    </w:p>
    <w:p w:rsidR="00844DD1" w:rsidRDefault="00844DD1" w:rsidP="00844DD1">
      <w:pPr>
        <w:jc w:val="center"/>
        <w:rPr>
          <w:color w:val="000000"/>
          <w:sz w:val="24"/>
          <w:szCs w:val="24"/>
        </w:rPr>
      </w:pPr>
      <w:r>
        <w:rPr>
          <w:color w:val="000000"/>
          <w:sz w:val="24"/>
          <w:szCs w:val="24"/>
        </w:rPr>
        <w:t>Омск, 2024</w:t>
      </w:r>
      <w:bookmarkEnd w:id="4"/>
    </w:p>
    <w:bookmarkEnd w:id="5"/>
    <w:p w:rsidR="00DF1076" w:rsidRPr="005D5E5E" w:rsidRDefault="00C60C17" w:rsidP="00C60C17">
      <w:pPr>
        <w:widowControl/>
        <w:autoSpaceDE/>
        <w:autoSpaceDN/>
        <w:adjustRightInd/>
        <w:spacing w:after="200" w:line="276" w:lineRule="auto"/>
        <w:jc w:val="center"/>
        <w:rPr>
          <w:rFonts w:eastAsia="SimSun"/>
          <w:b/>
          <w:kern w:val="2"/>
          <w:sz w:val="24"/>
          <w:szCs w:val="24"/>
          <w:lang w:eastAsia="hi-IN" w:bidi="hi-IN"/>
        </w:rPr>
      </w:pPr>
      <w:r w:rsidRPr="00C60C17">
        <w:rPr>
          <w:color w:val="000000"/>
          <w:sz w:val="24"/>
          <w:szCs w:val="24"/>
        </w:rPr>
        <w:br w:type="page"/>
      </w:r>
      <w:r w:rsidR="00DF1076" w:rsidRPr="005D5E5E">
        <w:rPr>
          <w:rFonts w:eastAsia="SimSun"/>
          <w:b/>
          <w:kern w:val="2"/>
          <w:sz w:val="24"/>
          <w:szCs w:val="24"/>
          <w:lang w:eastAsia="hi-IN" w:bidi="hi-IN"/>
        </w:rPr>
        <w:lastRenderedPageBreak/>
        <w:t>СОДЕРЖАНИЕ</w:t>
      </w:r>
    </w:p>
    <w:p w:rsidR="00DF1076" w:rsidRPr="005D5E5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1</w:t>
            </w:r>
          </w:p>
        </w:tc>
        <w:tc>
          <w:tcPr>
            <w:tcW w:w="8080" w:type="dxa"/>
            <w:hideMark/>
          </w:tcPr>
          <w:p w:rsidR="005C20F0" w:rsidRPr="005D5E5E" w:rsidRDefault="005C20F0" w:rsidP="00330957">
            <w:pPr>
              <w:jc w:val="both"/>
              <w:rPr>
                <w:sz w:val="24"/>
                <w:szCs w:val="24"/>
              </w:rPr>
            </w:pPr>
            <w:r w:rsidRPr="005D5E5E">
              <w:rPr>
                <w:sz w:val="24"/>
                <w:szCs w:val="24"/>
              </w:rPr>
              <w:t>Наименован</w:t>
            </w:r>
            <w:r w:rsidR="004A68C9" w:rsidRPr="005D5E5E">
              <w:rPr>
                <w:sz w:val="24"/>
                <w:szCs w:val="24"/>
              </w:rPr>
              <w:t>ие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2</w:t>
            </w:r>
          </w:p>
        </w:tc>
        <w:tc>
          <w:tcPr>
            <w:tcW w:w="8080" w:type="dxa"/>
            <w:hideMark/>
          </w:tcPr>
          <w:p w:rsidR="005C20F0" w:rsidRPr="005D5E5E" w:rsidRDefault="005C20F0" w:rsidP="00330957">
            <w:pPr>
              <w:jc w:val="both"/>
              <w:rPr>
                <w:sz w:val="24"/>
                <w:szCs w:val="24"/>
              </w:rPr>
            </w:pPr>
            <w:r w:rsidRPr="005D5E5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3</w:t>
            </w:r>
          </w:p>
        </w:tc>
        <w:tc>
          <w:tcPr>
            <w:tcW w:w="8080" w:type="dxa"/>
            <w:hideMark/>
          </w:tcPr>
          <w:p w:rsidR="005C20F0" w:rsidRPr="005D5E5E" w:rsidRDefault="005C20F0" w:rsidP="00330957">
            <w:pPr>
              <w:jc w:val="both"/>
              <w:rPr>
                <w:sz w:val="24"/>
                <w:szCs w:val="24"/>
              </w:rPr>
            </w:pPr>
            <w:r w:rsidRPr="005D5E5E">
              <w:rPr>
                <w:sz w:val="24"/>
                <w:szCs w:val="24"/>
              </w:rPr>
              <w:t>Указание места дисциплины в структуре образовательной программы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4</w:t>
            </w:r>
          </w:p>
        </w:tc>
        <w:tc>
          <w:tcPr>
            <w:tcW w:w="8080" w:type="dxa"/>
            <w:hideMark/>
          </w:tcPr>
          <w:p w:rsidR="005C20F0" w:rsidRPr="005D5E5E" w:rsidRDefault="005C20F0" w:rsidP="00330957">
            <w:pPr>
              <w:jc w:val="both"/>
              <w:rPr>
                <w:spacing w:val="4"/>
                <w:sz w:val="24"/>
                <w:szCs w:val="24"/>
              </w:rPr>
            </w:pPr>
            <w:r w:rsidRPr="005D5E5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5</w:t>
            </w:r>
          </w:p>
        </w:tc>
        <w:tc>
          <w:tcPr>
            <w:tcW w:w="8080" w:type="dxa"/>
            <w:hideMark/>
          </w:tcPr>
          <w:p w:rsidR="005C20F0" w:rsidRPr="005D5E5E" w:rsidRDefault="005C20F0" w:rsidP="00330957">
            <w:pPr>
              <w:jc w:val="both"/>
              <w:rPr>
                <w:sz w:val="24"/>
                <w:szCs w:val="24"/>
              </w:rPr>
            </w:pPr>
            <w:r w:rsidRPr="005D5E5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6</w:t>
            </w:r>
          </w:p>
        </w:tc>
        <w:tc>
          <w:tcPr>
            <w:tcW w:w="8080" w:type="dxa"/>
            <w:hideMark/>
          </w:tcPr>
          <w:p w:rsidR="005C20F0" w:rsidRPr="005D5E5E" w:rsidRDefault="005C20F0" w:rsidP="00330957">
            <w:pPr>
              <w:jc w:val="both"/>
              <w:rPr>
                <w:sz w:val="24"/>
                <w:szCs w:val="24"/>
              </w:rPr>
            </w:pPr>
            <w:r w:rsidRPr="005D5E5E">
              <w:rPr>
                <w:sz w:val="24"/>
                <w:szCs w:val="24"/>
              </w:rPr>
              <w:t xml:space="preserve">Перечень учебно-методического обеспечения </w:t>
            </w:r>
            <w:r w:rsidR="001A6533" w:rsidRPr="005D5E5E">
              <w:rPr>
                <w:sz w:val="24"/>
                <w:szCs w:val="24"/>
              </w:rPr>
              <w:t xml:space="preserve">для </w:t>
            </w:r>
            <w:r w:rsidRPr="005D5E5E">
              <w:rPr>
                <w:sz w:val="24"/>
                <w:szCs w:val="24"/>
              </w:rPr>
              <w:t>самостоятельной р</w:t>
            </w:r>
            <w:r w:rsidR="004A68C9" w:rsidRPr="005D5E5E">
              <w:rPr>
                <w:sz w:val="24"/>
                <w:szCs w:val="24"/>
              </w:rPr>
              <w:t>аботы обучающихся по дисциплине</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7</w:t>
            </w:r>
          </w:p>
        </w:tc>
        <w:tc>
          <w:tcPr>
            <w:tcW w:w="8080" w:type="dxa"/>
            <w:hideMark/>
          </w:tcPr>
          <w:p w:rsidR="005C20F0" w:rsidRPr="005D5E5E" w:rsidRDefault="005C20F0" w:rsidP="00330957">
            <w:pPr>
              <w:jc w:val="both"/>
              <w:rPr>
                <w:sz w:val="24"/>
                <w:szCs w:val="24"/>
              </w:rPr>
            </w:pPr>
            <w:r w:rsidRPr="005D5E5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8</w:t>
            </w:r>
          </w:p>
        </w:tc>
        <w:tc>
          <w:tcPr>
            <w:tcW w:w="8080" w:type="dxa"/>
            <w:hideMark/>
          </w:tcPr>
          <w:p w:rsidR="005C20F0" w:rsidRPr="005D5E5E" w:rsidRDefault="005C20F0" w:rsidP="00330957">
            <w:pPr>
              <w:jc w:val="both"/>
              <w:rPr>
                <w:sz w:val="24"/>
                <w:szCs w:val="24"/>
              </w:rPr>
            </w:pPr>
            <w:r w:rsidRPr="005D5E5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9</w:t>
            </w:r>
          </w:p>
        </w:tc>
        <w:tc>
          <w:tcPr>
            <w:tcW w:w="8080" w:type="dxa"/>
            <w:hideMark/>
          </w:tcPr>
          <w:p w:rsidR="005C20F0" w:rsidRPr="005D5E5E" w:rsidRDefault="005C20F0" w:rsidP="00330957">
            <w:pPr>
              <w:jc w:val="both"/>
              <w:rPr>
                <w:sz w:val="24"/>
                <w:szCs w:val="24"/>
              </w:rPr>
            </w:pPr>
            <w:r w:rsidRPr="005D5E5E">
              <w:rPr>
                <w:sz w:val="24"/>
                <w:szCs w:val="24"/>
              </w:rPr>
              <w:t>Методические указания для обу</w:t>
            </w:r>
            <w:r w:rsidR="004A68C9" w:rsidRPr="005D5E5E">
              <w:rPr>
                <w:sz w:val="24"/>
                <w:szCs w:val="24"/>
              </w:rPr>
              <w:t>чающихся по освоению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25913">
            <w:pPr>
              <w:jc w:val="center"/>
              <w:rPr>
                <w:sz w:val="24"/>
                <w:szCs w:val="24"/>
              </w:rPr>
            </w:pPr>
            <w:r w:rsidRPr="005D5E5E">
              <w:rPr>
                <w:sz w:val="24"/>
                <w:szCs w:val="24"/>
              </w:rPr>
              <w:t>1</w:t>
            </w:r>
            <w:r w:rsidR="00325913">
              <w:rPr>
                <w:sz w:val="24"/>
                <w:szCs w:val="24"/>
              </w:rPr>
              <w:t>0</w:t>
            </w:r>
          </w:p>
        </w:tc>
        <w:tc>
          <w:tcPr>
            <w:tcW w:w="8080" w:type="dxa"/>
            <w:hideMark/>
          </w:tcPr>
          <w:p w:rsidR="005C20F0" w:rsidRPr="005D5E5E" w:rsidRDefault="005C20F0" w:rsidP="00330957">
            <w:pPr>
              <w:jc w:val="both"/>
              <w:rPr>
                <w:sz w:val="24"/>
                <w:szCs w:val="24"/>
              </w:rPr>
            </w:pPr>
            <w:r w:rsidRPr="005D5E5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25913">
            <w:pPr>
              <w:jc w:val="center"/>
              <w:rPr>
                <w:sz w:val="24"/>
                <w:szCs w:val="24"/>
              </w:rPr>
            </w:pPr>
            <w:r w:rsidRPr="005D5E5E">
              <w:rPr>
                <w:sz w:val="24"/>
                <w:szCs w:val="24"/>
              </w:rPr>
              <w:t>1</w:t>
            </w:r>
            <w:r w:rsidR="00325913">
              <w:rPr>
                <w:sz w:val="24"/>
                <w:szCs w:val="24"/>
              </w:rPr>
              <w:t>1</w:t>
            </w:r>
          </w:p>
        </w:tc>
        <w:tc>
          <w:tcPr>
            <w:tcW w:w="8080" w:type="dxa"/>
            <w:hideMark/>
          </w:tcPr>
          <w:p w:rsidR="005C20F0" w:rsidRPr="005D5E5E" w:rsidRDefault="005C20F0" w:rsidP="00330957">
            <w:pPr>
              <w:jc w:val="both"/>
              <w:rPr>
                <w:sz w:val="24"/>
                <w:szCs w:val="24"/>
              </w:rPr>
            </w:pPr>
            <w:r w:rsidRPr="005D5E5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bl>
    <w:p w:rsidR="001A6533" w:rsidRPr="005D5E5E" w:rsidRDefault="001A6533" w:rsidP="00DF1076">
      <w:pPr>
        <w:spacing w:after="160" w:line="256" w:lineRule="auto"/>
        <w:rPr>
          <w:b/>
          <w:sz w:val="24"/>
          <w:szCs w:val="24"/>
        </w:rPr>
      </w:pPr>
    </w:p>
    <w:p w:rsidR="00DF1076" w:rsidRPr="005D5E5E" w:rsidRDefault="00DF1076" w:rsidP="001A6533">
      <w:pPr>
        <w:spacing w:after="160" w:line="256" w:lineRule="auto"/>
        <w:rPr>
          <w:b/>
          <w:sz w:val="24"/>
          <w:szCs w:val="24"/>
        </w:rPr>
      </w:pPr>
      <w:r w:rsidRPr="005D5E5E">
        <w:rPr>
          <w:b/>
          <w:sz w:val="24"/>
          <w:szCs w:val="24"/>
        </w:rPr>
        <w:br w:type="page"/>
      </w:r>
    </w:p>
    <w:p w:rsidR="000911D1" w:rsidRPr="005D5E5E" w:rsidRDefault="000911D1" w:rsidP="000911D1">
      <w:pPr>
        <w:widowControl/>
        <w:autoSpaceDE/>
        <w:autoSpaceDN/>
        <w:adjustRightInd/>
        <w:jc w:val="both"/>
        <w:rPr>
          <w:spacing w:val="-3"/>
          <w:sz w:val="24"/>
          <w:szCs w:val="24"/>
          <w:lang w:eastAsia="en-US"/>
        </w:rPr>
      </w:pPr>
      <w:r w:rsidRPr="005D5E5E">
        <w:rPr>
          <w:spacing w:val="-3"/>
          <w:sz w:val="24"/>
          <w:szCs w:val="24"/>
          <w:lang w:eastAsia="en-US"/>
        </w:rPr>
        <w:t>Составитель:</w:t>
      </w:r>
    </w:p>
    <w:p w:rsidR="000911D1" w:rsidRPr="005D5E5E" w:rsidRDefault="000911D1" w:rsidP="000911D1">
      <w:pPr>
        <w:widowControl/>
        <w:autoSpaceDE/>
        <w:autoSpaceDN/>
        <w:adjustRightInd/>
        <w:jc w:val="both"/>
        <w:rPr>
          <w:spacing w:val="-3"/>
          <w:sz w:val="24"/>
          <w:szCs w:val="24"/>
          <w:lang w:eastAsia="en-US"/>
        </w:rPr>
      </w:pPr>
    </w:p>
    <w:p w:rsidR="00D0270A" w:rsidRPr="0044042F" w:rsidRDefault="00D076E6" w:rsidP="00D0270A">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D0270A" w:rsidRPr="0044042F" w:rsidRDefault="00D0270A" w:rsidP="00D0270A">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844DD1" w:rsidRDefault="00844DD1" w:rsidP="00844DD1">
      <w:pPr>
        <w:rPr>
          <w:color w:val="000000"/>
          <w:sz w:val="24"/>
          <w:szCs w:val="24"/>
        </w:rPr>
      </w:pPr>
      <w:bookmarkStart w:id="6" w:name="_Hlk163577322"/>
      <w:bookmarkStart w:id="7" w:name="_Hlk165042065"/>
      <w:bookmarkStart w:id="8" w:name="_Hlk73103592"/>
      <w:r>
        <w:rPr>
          <w:color w:val="000000"/>
          <w:sz w:val="24"/>
          <w:szCs w:val="24"/>
        </w:rPr>
        <w:t>Протокол от 22.03.2024 г.  №8</w:t>
      </w:r>
      <w:bookmarkEnd w:id="6"/>
    </w:p>
    <w:bookmarkEnd w:id="7"/>
    <w:p w:rsidR="00C60C17" w:rsidRPr="00C60C17" w:rsidRDefault="00C60C17" w:rsidP="00C60C17">
      <w:pPr>
        <w:widowControl/>
        <w:autoSpaceDE/>
        <w:adjustRightInd/>
        <w:jc w:val="both"/>
        <w:rPr>
          <w:color w:val="000000"/>
          <w:spacing w:val="-3"/>
          <w:sz w:val="24"/>
          <w:szCs w:val="24"/>
          <w:lang w:eastAsia="en-US"/>
        </w:rPr>
      </w:pPr>
    </w:p>
    <w:p w:rsidR="00D076E6" w:rsidRDefault="00D076E6" w:rsidP="00D076E6">
      <w:pPr>
        <w:jc w:val="both"/>
        <w:rPr>
          <w:spacing w:val="-3"/>
          <w:sz w:val="24"/>
          <w:szCs w:val="24"/>
        </w:rPr>
      </w:pPr>
    </w:p>
    <w:p w:rsidR="00D076E6" w:rsidRDefault="00D076E6" w:rsidP="00D076E6">
      <w:pPr>
        <w:rPr>
          <w:spacing w:val="-3"/>
          <w:sz w:val="24"/>
          <w:szCs w:val="24"/>
        </w:rPr>
      </w:pPr>
      <w:r>
        <w:rPr>
          <w:spacing w:val="-3"/>
          <w:sz w:val="24"/>
          <w:szCs w:val="24"/>
        </w:rPr>
        <w:t>Зав. кафедрой к.э.н., доцент _________________ /Сергиенко О.В./</w:t>
      </w:r>
      <w:bookmarkEnd w:id="8"/>
    </w:p>
    <w:p w:rsidR="00325913" w:rsidRPr="006E1872" w:rsidRDefault="000911D1" w:rsidP="00325913">
      <w:pPr>
        <w:widowControl/>
        <w:autoSpaceDE/>
        <w:autoSpaceDN/>
        <w:adjustRightInd/>
        <w:spacing w:line="276" w:lineRule="auto"/>
        <w:rPr>
          <w:spacing w:val="-3"/>
          <w:sz w:val="24"/>
          <w:szCs w:val="24"/>
          <w:lang w:eastAsia="en-US"/>
        </w:rPr>
      </w:pPr>
      <w:r w:rsidRPr="005D5E5E">
        <w:rPr>
          <w:spacing w:val="-3"/>
          <w:sz w:val="24"/>
          <w:szCs w:val="24"/>
          <w:lang w:eastAsia="en-US"/>
        </w:rPr>
        <w:br w:type="page"/>
      </w:r>
      <w:r w:rsidR="00325913" w:rsidRPr="006E1872">
        <w:rPr>
          <w:b/>
          <w:i/>
          <w:spacing w:val="-3"/>
          <w:sz w:val="24"/>
          <w:szCs w:val="24"/>
          <w:lang w:eastAsia="en-US"/>
        </w:rPr>
        <w:lastRenderedPageBreak/>
        <w:t xml:space="preserve">Рабочая программа дисциплины составлена </w:t>
      </w:r>
      <w:r w:rsidR="00325913" w:rsidRPr="006E1872">
        <w:rPr>
          <w:b/>
          <w:i/>
          <w:sz w:val="24"/>
          <w:szCs w:val="24"/>
          <w:lang w:eastAsia="en-US"/>
        </w:rPr>
        <w:t>в соответствии с:</w:t>
      </w:r>
    </w:p>
    <w:p w:rsidR="00325913" w:rsidRPr="002C784C" w:rsidRDefault="00325913" w:rsidP="00325913">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25913" w:rsidRPr="002C784C" w:rsidRDefault="00325913" w:rsidP="0032591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60C17" w:rsidRPr="00C60C17" w:rsidRDefault="00C60C17" w:rsidP="00C60C17">
      <w:pPr>
        <w:jc w:val="both"/>
        <w:rPr>
          <w:color w:val="000000"/>
          <w:sz w:val="24"/>
          <w:szCs w:val="24"/>
        </w:rPr>
      </w:pPr>
      <w:bookmarkStart w:id="9" w:name="_Hlk104374668"/>
      <w:bookmarkStart w:id="10" w:name="_Hlk104375903"/>
      <w:r w:rsidRPr="00C60C1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C60C17" w:rsidRPr="00C60C17" w:rsidRDefault="00C60C17" w:rsidP="00C60C17">
      <w:pPr>
        <w:widowControl/>
        <w:autoSpaceDE/>
        <w:adjustRightInd/>
        <w:ind w:firstLine="709"/>
        <w:jc w:val="both"/>
        <w:rPr>
          <w:color w:val="000000"/>
          <w:sz w:val="24"/>
          <w:szCs w:val="24"/>
          <w:lang w:eastAsia="en-US"/>
        </w:rPr>
      </w:pPr>
      <w:r w:rsidRPr="00C60C17">
        <w:rPr>
          <w:color w:val="000000"/>
          <w:sz w:val="24"/>
          <w:szCs w:val="24"/>
          <w:lang w:eastAsia="en-US"/>
        </w:rPr>
        <w:t>Рабочая программа дисциплины составлена в соответствии с локальными нормативными актами ЧУ ОО ВО «</w:t>
      </w:r>
      <w:r w:rsidRPr="00C60C17">
        <w:rPr>
          <w:b/>
          <w:color w:val="000000"/>
          <w:sz w:val="24"/>
          <w:szCs w:val="24"/>
          <w:lang w:eastAsia="en-US"/>
        </w:rPr>
        <w:t>Омская гуманитарная академия</w:t>
      </w:r>
      <w:r w:rsidRPr="00C60C17">
        <w:rPr>
          <w:color w:val="000000"/>
          <w:sz w:val="24"/>
          <w:szCs w:val="24"/>
          <w:lang w:eastAsia="en-US"/>
        </w:rPr>
        <w:t>» (</w:t>
      </w:r>
      <w:r w:rsidRPr="00C60C17">
        <w:rPr>
          <w:i/>
          <w:color w:val="000000"/>
          <w:sz w:val="24"/>
          <w:szCs w:val="24"/>
          <w:lang w:eastAsia="en-US"/>
        </w:rPr>
        <w:t>далее – Академия; ОмГА</w:t>
      </w:r>
      <w:r w:rsidRPr="00C60C17">
        <w:rPr>
          <w:color w:val="000000"/>
          <w:sz w:val="24"/>
          <w:szCs w:val="24"/>
          <w:lang w:eastAsia="en-US"/>
        </w:rPr>
        <w:t>):</w:t>
      </w:r>
    </w:p>
    <w:p w:rsidR="00C60C17" w:rsidRPr="00C60C17" w:rsidRDefault="00C60C17" w:rsidP="00C60C17">
      <w:pPr>
        <w:widowControl/>
        <w:autoSpaceDE/>
        <w:adjustRightInd/>
        <w:ind w:firstLine="709"/>
        <w:jc w:val="both"/>
        <w:rPr>
          <w:color w:val="000000"/>
          <w:sz w:val="24"/>
          <w:szCs w:val="24"/>
          <w:lang w:eastAsia="en-US"/>
        </w:rPr>
      </w:pPr>
      <w:bookmarkStart w:id="11" w:name="_Hlk104374748"/>
      <w:r w:rsidRPr="00C60C1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C17" w:rsidRPr="00C60C17" w:rsidRDefault="00C60C17" w:rsidP="00C60C17">
      <w:pPr>
        <w:widowControl/>
        <w:autoSpaceDE/>
        <w:adjustRightInd/>
        <w:ind w:firstLine="709"/>
        <w:jc w:val="both"/>
        <w:rPr>
          <w:color w:val="000000"/>
          <w:sz w:val="24"/>
          <w:szCs w:val="24"/>
          <w:lang w:eastAsia="en-US"/>
        </w:rPr>
      </w:pPr>
      <w:r w:rsidRPr="00C60C1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C17" w:rsidRPr="00C60C17" w:rsidRDefault="00C60C17" w:rsidP="00C60C17">
      <w:pPr>
        <w:widowControl/>
        <w:autoSpaceDE/>
        <w:adjustRightInd/>
        <w:ind w:firstLine="709"/>
        <w:jc w:val="both"/>
        <w:rPr>
          <w:color w:val="000000"/>
          <w:sz w:val="24"/>
          <w:szCs w:val="24"/>
          <w:lang w:eastAsia="en-US"/>
        </w:rPr>
      </w:pPr>
      <w:r w:rsidRPr="00C60C1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0C17" w:rsidRPr="00C60C17" w:rsidRDefault="00C60C17" w:rsidP="00C60C17">
      <w:pPr>
        <w:widowControl/>
        <w:autoSpaceDE/>
        <w:adjustRightInd/>
        <w:ind w:firstLine="709"/>
        <w:jc w:val="both"/>
        <w:rPr>
          <w:color w:val="000000"/>
          <w:sz w:val="24"/>
          <w:szCs w:val="24"/>
          <w:lang w:eastAsia="en-US"/>
        </w:rPr>
      </w:pPr>
      <w:r w:rsidRPr="00C60C1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C17" w:rsidRPr="00C60C17" w:rsidRDefault="00C60C17" w:rsidP="00C60C17">
      <w:pPr>
        <w:widowControl/>
        <w:autoSpaceDE/>
        <w:adjustRightInd/>
        <w:ind w:firstLine="709"/>
        <w:jc w:val="both"/>
        <w:rPr>
          <w:color w:val="000000"/>
          <w:sz w:val="24"/>
          <w:szCs w:val="24"/>
          <w:lang w:eastAsia="en-US"/>
        </w:rPr>
      </w:pPr>
      <w:r w:rsidRPr="00C60C1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844DD1" w:rsidRPr="00031CB6" w:rsidRDefault="00844DD1" w:rsidP="00844DD1">
      <w:pPr>
        <w:widowControl/>
        <w:autoSpaceDE/>
        <w:autoSpaceDN/>
        <w:adjustRightInd/>
        <w:ind w:firstLine="709"/>
        <w:jc w:val="both"/>
        <w:rPr>
          <w:color w:val="000000"/>
          <w:sz w:val="24"/>
          <w:szCs w:val="24"/>
          <w:lang w:eastAsia="en-US"/>
        </w:rPr>
      </w:pPr>
      <w:bookmarkStart w:id="12"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3" w:name="_Hlk165102927"/>
      <w:r w:rsidRPr="00E15B4C">
        <w:rPr>
          <w:color w:val="000000"/>
          <w:sz w:val="24"/>
          <w:szCs w:val="24"/>
        </w:rPr>
        <w:t xml:space="preserve">2024-2025 </w:t>
      </w:r>
      <w:bookmarkEnd w:id="13"/>
      <w:r w:rsidRPr="00E15B4C">
        <w:rPr>
          <w:color w:val="000000"/>
          <w:sz w:val="24"/>
          <w:szCs w:val="24"/>
        </w:rPr>
        <w:t>учебный год, утвержденным приказом ректора от 25.03.2024 № 34</w:t>
      </w:r>
      <w:r w:rsidRPr="00E15B4C">
        <w:rPr>
          <w:sz w:val="24"/>
          <w:szCs w:val="24"/>
        </w:rPr>
        <w:t>.</w:t>
      </w:r>
    </w:p>
    <w:bookmarkEnd w:id="12"/>
    <w:p w:rsidR="00A76E53" w:rsidRPr="00325913" w:rsidRDefault="00A76E53" w:rsidP="00325913">
      <w:pPr>
        <w:widowControl/>
        <w:autoSpaceDE/>
        <w:autoSpaceDN/>
        <w:adjustRightInd/>
        <w:spacing w:line="276" w:lineRule="auto"/>
        <w:ind w:firstLine="708"/>
        <w:rPr>
          <w:b/>
          <w:bCs/>
          <w:sz w:val="24"/>
          <w:szCs w:val="24"/>
        </w:rPr>
      </w:pPr>
      <w:r w:rsidRPr="0032591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83259" w:rsidRPr="00325913">
        <w:rPr>
          <w:b/>
          <w:bCs/>
          <w:sz w:val="24"/>
          <w:szCs w:val="24"/>
        </w:rPr>
        <w:t xml:space="preserve">Б1.Б.26 </w:t>
      </w:r>
      <w:r w:rsidR="009F4070" w:rsidRPr="00325913">
        <w:rPr>
          <w:b/>
          <w:sz w:val="24"/>
          <w:szCs w:val="24"/>
        </w:rPr>
        <w:t>«</w:t>
      </w:r>
      <w:r w:rsidR="0055565E" w:rsidRPr="00325913">
        <w:rPr>
          <w:b/>
          <w:sz w:val="24"/>
          <w:szCs w:val="24"/>
        </w:rPr>
        <w:t>Инновационный менеджмент» в</w:t>
      </w:r>
      <w:r w:rsidRPr="00325913">
        <w:rPr>
          <w:b/>
          <w:sz w:val="24"/>
          <w:szCs w:val="24"/>
        </w:rPr>
        <w:t xml:space="preserve"> тече</w:t>
      </w:r>
      <w:r w:rsidR="009F4070" w:rsidRPr="00325913">
        <w:rPr>
          <w:b/>
          <w:sz w:val="24"/>
          <w:szCs w:val="24"/>
        </w:rPr>
        <w:t xml:space="preserve">ние </w:t>
      </w:r>
      <w:r w:rsidR="00844DD1" w:rsidRPr="00844DD1">
        <w:rPr>
          <w:b/>
          <w:color w:val="000000"/>
          <w:sz w:val="24"/>
          <w:szCs w:val="24"/>
        </w:rPr>
        <w:t xml:space="preserve">2024-2025 </w:t>
      </w:r>
      <w:r w:rsidRPr="00325913">
        <w:rPr>
          <w:b/>
          <w:sz w:val="24"/>
          <w:szCs w:val="24"/>
        </w:rPr>
        <w:t>учебного года:</w:t>
      </w:r>
    </w:p>
    <w:p w:rsidR="00083259" w:rsidRPr="005D5E5E" w:rsidRDefault="00325913" w:rsidP="00083259">
      <w:pPr>
        <w:widowControl/>
        <w:suppressAutoHyphens/>
        <w:autoSpaceDE/>
        <w:adjustRightInd/>
        <w:ind w:firstLine="708"/>
        <w:jc w:val="both"/>
        <w:rPr>
          <w:rFonts w:eastAsia="Courier New"/>
          <w:sz w:val="24"/>
          <w:szCs w:val="24"/>
          <w:lang w:bidi="ru-RU"/>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83259" w:rsidRPr="005D5E5E">
        <w:rPr>
          <w:sz w:val="24"/>
          <w:szCs w:val="24"/>
        </w:rPr>
        <w:t>«</w:t>
      </w:r>
      <w:r w:rsidR="00083259" w:rsidRPr="005D5E5E">
        <w:rPr>
          <w:b/>
          <w:sz w:val="24"/>
          <w:szCs w:val="24"/>
        </w:rPr>
        <w:t>Инновационный менеджмент</w:t>
      </w:r>
      <w:r w:rsidR="00083259" w:rsidRPr="005D5E5E">
        <w:rPr>
          <w:sz w:val="24"/>
          <w:szCs w:val="24"/>
        </w:rPr>
        <w:t xml:space="preserve">» в течение </w:t>
      </w:r>
      <w:r w:rsidR="00844DD1" w:rsidRPr="00E15B4C">
        <w:rPr>
          <w:color w:val="000000"/>
          <w:sz w:val="24"/>
          <w:szCs w:val="24"/>
        </w:rPr>
        <w:t xml:space="preserve">2024-2025 </w:t>
      </w:r>
      <w:r w:rsidR="00083259" w:rsidRPr="005D5E5E">
        <w:rPr>
          <w:sz w:val="24"/>
          <w:szCs w:val="24"/>
        </w:rPr>
        <w:t>учебного года.</w:t>
      </w:r>
    </w:p>
    <w:p w:rsidR="002933E5" w:rsidRPr="005D5E5E" w:rsidRDefault="002933E5" w:rsidP="0055565E">
      <w:pPr>
        <w:suppressAutoHyphens/>
        <w:jc w:val="both"/>
        <w:rPr>
          <w:sz w:val="24"/>
          <w:szCs w:val="24"/>
        </w:rPr>
      </w:pPr>
    </w:p>
    <w:p w:rsidR="00BB70FB" w:rsidRPr="005D5E5E" w:rsidRDefault="007F4B97" w:rsidP="0036378A">
      <w:pPr>
        <w:pStyle w:val="a4"/>
        <w:numPr>
          <w:ilvl w:val="0"/>
          <w:numId w:val="2"/>
        </w:numPr>
        <w:spacing w:after="0" w:line="240" w:lineRule="auto"/>
        <w:jc w:val="both"/>
        <w:rPr>
          <w:rFonts w:ascii="Times New Roman" w:hAnsi="Times New Roman"/>
          <w:sz w:val="24"/>
          <w:szCs w:val="24"/>
        </w:rPr>
      </w:pPr>
      <w:r w:rsidRPr="005D5E5E">
        <w:rPr>
          <w:rFonts w:ascii="Times New Roman" w:hAnsi="Times New Roman"/>
          <w:b/>
          <w:sz w:val="24"/>
          <w:szCs w:val="24"/>
        </w:rPr>
        <w:t>Наименование дисциплины:</w:t>
      </w:r>
      <w:r w:rsidR="00857FC8" w:rsidRPr="005D5E5E">
        <w:rPr>
          <w:rFonts w:ascii="Times New Roman" w:hAnsi="Times New Roman"/>
          <w:b/>
          <w:sz w:val="24"/>
          <w:szCs w:val="24"/>
        </w:rPr>
        <w:t xml:space="preserve"> </w:t>
      </w:r>
      <w:r w:rsidR="00083259" w:rsidRPr="005D5E5E">
        <w:rPr>
          <w:rFonts w:ascii="Times New Roman" w:hAnsi="Times New Roman"/>
          <w:b/>
          <w:bCs/>
          <w:sz w:val="24"/>
          <w:szCs w:val="24"/>
        </w:rPr>
        <w:t xml:space="preserve">Б1.Б.26 </w:t>
      </w:r>
      <w:r w:rsidR="0055565E" w:rsidRPr="005D5E5E">
        <w:rPr>
          <w:rFonts w:ascii="Times New Roman" w:hAnsi="Times New Roman"/>
          <w:b/>
          <w:sz w:val="24"/>
          <w:szCs w:val="24"/>
        </w:rPr>
        <w:t>«Инновационный менеджмент»</w:t>
      </w:r>
    </w:p>
    <w:p w:rsidR="0055565E" w:rsidRPr="005D5E5E" w:rsidRDefault="0055565E" w:rsidP="00A76E53">
      <w:pPr>
        <w:pStyle w:val="a4"/>
        <w:spacing w:after="0" w:line="240" w:lineRule="auto"/>
        <w:ind w:left="0" w:firstLine="709"/>
        <w:jc w:val="both"/>
        <w:rPr>
          <w:rFonts w:ascii="Times New Roman" w:hAnsi="Times New Roman"/>
          <w:sz w:val="24"/>
          <w:szCs w:val="24"/>
        </w:rPr>
      </w:pPr>
    </w:p>
    <w:p w:rsidR="007F4B97" w:rsidRPr="005D5E5E" w:rsidRDefault="007F4B97" w:rsidP="0036378A">
      <w:pPr>
        <w:pStyle w:val="a4"/>
        <w:numPr>
          <w:ilvl w:val="0"/>
          <w:numId w:val="2"/>
        </w:numPr>
        <w:spacing w:after="0" w:line="240" w:lineRule="auto"/>
        <w:ind w:left="0" w:firstLine="709"/>
        <w:jc w:val="both"/>
        <w:rPr>
          <w:rFonts w:ascii="Times New Roman" w:hAnsi="Times New Roman"/>
          <w:b/>
          <w:sz w:val="24"/>
          <w:szCs w:val="24"/>
        </w:rPr>
      </w:pPr>
      <w:r w:rsidRPr="005D5E5E">
        <w:rPr>
          <w:rFonts w:ascii="Times New Roman" w:hAnsi="Times New Roman"/>
          <w:b/>
          <w:sz w:val="24"/>
          <w:szCs w:val="24"/>
        </w:rPr>
        <w:t xml:space="preserve">Перечень планируемых результатов обучения по дисциплине, соотнесенных с </w:t>
      </w:r>
      <w:r w:rsidR="0055565E" w:rsidRPr="005D5E5E">
        <w:rPr>
          <w:rFonts w:ascii="Times New Roman" w:hAnsi="Times New Roman"/>
          <w:b/>
          <w:sz w:val="24"/>
          <w:szCs w:val="24"/>
        </w:rPr>
        <w:t>планируемыми результатами</w:t>
      </w:r>
      <w:r w:rsidRPr="005D5E5E">
        <w:rPr>
          <w:rFonts w:ascii="Times New Roman" w:hAnsi="Times New Roman"/>
          <w:b/>
          <w:sz w:val="24"/>
          <w:szCs w:val="24"/>
        </w:rPr>
        <w:t xml:space="preserve"> освоения образовательной программы</w:t>
      </w:r>
    </w:p>
    <w:p w:rsidR="00083259" w:rsidRPr="005D5E5E" w:rsidRDefault="002B6C87" w:rsidP="00083259">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ab/>
      </w:r>
      <w:r w:rsidR="00325913"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25913" w:rsidRPr="009708A5">
        <w:rPr>
          <w:b/>
          <w:sz w:val="24"/>
          <w:szCs w:val="24"/>
        </w:rPr>
        <w:t>38.03.02 Менеджмент</w:t>
      </w:r>
      <w:r w:rsidR="00325913" w:rsidRPr="006E1872">
        <w:rPr>
          <w:sz w:val="24"/>
          <w:szCs w:val="24"/>
        </w:rPr>
        <w:t xml:space="preserve">, утвержденного Приказом Минобрнауки России от </w:t>
      </w:r>
      <w:r w:rsidR="00325913">
        <w:rPr>
          <w:color w:val="000000"/>
          <w:sz w:val="24"/>
          <w:szCs w:val="24"/>
        </w:rPr>
        <w:t>12.01</w:t>
      </w:r>
      <w:r w:rsidR="00325913" w:rsidRPr="00EB6EDB">
        <w:rPr>
          <w:color w:val="000000"/>
          <w:sz w:val="24"/>
          <w:szCs w:val="24"/>
        </w:rPr>
        <w:t>.201</w:t>
      </w:r>
      <w:r w:rsidR="00325913">
        <w:rPr>
          <w:color w:val="000000"/>
          <w:sz w:val="24"/>
          <w:szCs w:val="24"/>
        </w:rPr>
        <w:t>6</w:t>
      </w:r>
      <w:r w:rsidR="00325913">
        <w:rPr>
          <w:bCs/>
          <w:sz w:val="24"/>
          <w:szCs w:val="24"/>
        </w:rPr>
        <w:t xml:space="preserve"> </w:t>
      </w:r>
      <w:r w:rsidR="00325913" w:rsidRPr="006E1872">
        <w:rPr>
          <w:bCs/>
          <w:sz w:val="24"/>
          <w:szCs w:val="24"/>
        </w:rPr>
        <w:t xml:space="preserve">N </w:t>
      </w:r>
      <w:r w:rsidR="00325913">
        <w:rPr>
          <w:bCs/>
          <w:sz w:val="24"/>
          <w:szCs w:val="24"/>
        </w:rPr>
        <w:t xml:space="preserve">7 </w:t>
      </w:r>
      <w:r w:rsidR="00325913">
        <w:rPr>
          <w:sz w:val="24"/>
          <w:szCs w:val="24"/>
        </w:rPr>
        <w:t>(ред. от 13.07.2017)</w:t>
      </w:r>
      <w:r w:rsidR="00325913" w:rsidRPr="006E1872">
        <w:rPr>
          <w:sz w:val="24"/>
          <w:szCs w:val="24"/>
        </w:rPr>
        <w:t xml:space="preserve"> (зарегистрирован в Минюсте России </w:t>
      </w:r>
      <w:r w:rsidR="00325913">
        <w:rPr>
          <w:bCs/>
          <w:sz w:val="24"/>
          <w:szCs w:val="24"/>
        </w:rPr>
        <w:t>09.02.2016</w:t>
      </w:r>
      <w:r w:rsidR="00325913" w:rsidRPr="006E1872">
        <w:rPr>
          <w:bCs/>
          <w:sz w:val="24"/>
          <w:szCs w:val="24"/>
        </w:rPr>
        <w:t xml:space="preserve"> N </w:t>
      </w:r>
      <w:r w:rsidR="00325913">
        <w:rPr>
          <w:bCs/>
          <w:sz w:val="24"/>
          <w:szCs w:val="24"/>
        </w:rPr>
        <w:t>41028</w:t>
      </w:r>
      <w:r w:rsidR="00325913" w:rsidRPr="006E1872">
        <w:rPr>
          <w:sz w:val="24"/>
          <w:szCs w:val="24"/>
        </w:rPr>
        <w:t>) (далее - ФГОС ВО, Федеральный государственный образовательный стандарт высшего образования)</w:t>
      </w:r>
      <w:r w:rsidR="00325913" w:rsidRPr="006E1872">
        <w:rPr>
          <w:rFonts w:eastAsia="Calibri"/>
          <w:sz w:val="24"/>
          <w:szCs w:val="24"/>
          <w:lang w:eastAsia="en-US"/>
        </w:rPr>
        <w:t>, при разработке основной профессиональной образовательной программы (</w:t>
      </w:r>
      <w:r w:rsidR="00325913" w:rsidRPr="006E1872">
        <w:rPr>
          <w:rFonts w:eastAsia="Calibri"/>
          <w:i/>
          <w:sz w:val="24"/>
          <w:szCs w:val="24"/>
          <w:lang w:eastAsia="en-US"/>
        </w:rPr>
        <w:t>далее - ОПОП</w:t>
      </w:r>
      <w:r w:rsidR="00325913"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5E5E" w:rsidRDefault="0033546E" w:rsidP="00A76E53">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ab/>
      </w:r>
    </w:p>
    <w:p w:rsidR="007F4B97" w:rsidRPr="005D5E5E" w:rsidRDefault="0033546E" w:rsidP="00A76E53">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 xml:space="preserve">Процесс изучения дисциплины </w:t>
      </w:r>
      <w:r w:rsidR="00BB6C9A" w:rsidRPr="005D5E5E">
        <w:rPr>
          <w:rFonts w:eastAsia="Calibri"/>
          <w:b/>
          <w:sz w:val="24"/>
          <w:szCs w:val="24"/>
          <w:lang w:eastAsia="en-US"/>
        </w:rPr>
        <w:t>«</w:t>
      </w:r>
      <w:r w:rsidR="0055565E" w:rsidRPr="005D5E5E">
        <w:rPr>
          <w:b/>
          <w:sz w:val="24"/>
          <w:szCs w:val="24"/>
        </w:rPr>
        <w:t>Инновационный менеджмент</w:t>
      </w:r>
      <w:r w:rsidR="00BB6C9A" w:rsidRPr="005D5E5E">
        <w:rPr>
          <w:rFonts w:eastAsia="Calibri"/>
          <w:sz w:val="24"/>
          <w:szCs w:val="24"/>
          <w:lang w:eastAsia="en-US"/>
        </w:rPr>
        <w:t xml:space="preserve">» </w:t>
      </w:r>
      <w:r w:rsidRPr="005D5E5E">
        <w:rPr>
          <w:rFonts w:eastAsia="Calibri"/>
          <w:sz w:val="24"/>
          <w:szCs w:val="24"/>
          <w:lang w:eastAsia="en-US"/>
        </w:rPr>
        <w:t xml:space="preserve">направлен на формирование следующих компетенций: </w:t>
      </w:r>
      <w:r w:rsidR="002B6C87" w:rsidRPr="005D5E5E">
        <w:rPr>
          <w:rFonts w:eastAsia="Calibri"/>
          <w:sz w:val="24"/>
          <w:szCs w:val="24"/>
          <w:lang w:eastAsia="en-US"/>
        </w:rPr>
        <w:t xml:space="preserve"> </w:t>
      </w:r>
    </w:p>
    <w:p w:rsidR="00793F01" w:rsidRPr="005D5E5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5565E" w:rsidRPr="005D5E5E" w:rsidTr="00330957">
        <w:tc>
          <w:tcPr>
            <w:tcW w:w="3049" w:type="dxa"/>
            <w:vAlign w:val="center"/>
          </w:tcPr>
          <w:p w:rsidR="00A76E53"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Результаты освоения ОПОП (содержание </w:t>
            </w:r>
          </w:p>
          <w:p w:rsidR="00793F01"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компетенции)</w:t>
            </w:r>
          </w:p>
        </w:tc>
        <w:tc>
          <w:tcPr>
            <w:tcW w:w="1595" w:type="dxa"/>
            <w:vAlign w:val="center"/>
          </w:tcPr>
          <w:p w:rsidR="00A76E53"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Код </w:t>
            </w:r>
          </w:p>
          <w:p w:rsidR="00793F01"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компетенции</w:t>
            </w:r>
          </w:p>
        </w:tc>
        <w:tc>
          <w:tcPr>
            <w:tcW w:w="4927" w:type="dxa"/>
            <w:vAlign w:val="center"/>
          </w:tcPr>
          <w:p w:rsidR="00A76E53"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Перечень планируемых результатов </w:t>
            </w:r>
          </w:p>
          <w:p w:rsidR="00793F01"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обучения по дисциплине</w:t>
            </w:r>
          </w:p>
        </w:tc>
      </w:tr>
      <w:tr w:rsidR="00863ED3" w:rsidRPr="005D5E5E" w:rsidTr="00330957">
        <w:tc>
          <w:tcPr>
            <w:tcW w:w="3049" w:type="dxa"/>
            <w:vAlign w:val="center"/>
          </w:tcPr>
          <w:p w:rsidR="00863ED3" w:rsidRPr="005D5E5E" w:rsidRDefault="00863ED3" w:rsidP="0055565E">
            <w:pPr>
              <w:widowControl/>
              <w:tabs>
                <w:tab w:val="left" w:pos="708"/>
              </w:tabs>
              <w:autoSpaceDE/>
              <w:adjustRightInd/>
              <w:jc w:val="both"/>
              <w:rPr>
                <w:sz w:val="24"/>
                <w:szCs w:val="24"/>
              </w:rPr>
            </w:pPr>
            <w:r w:rsidRPr="00863ED3">
              <w:rPr>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863ED3" w:rsidRPr="005D5E5E" w:rsidRDefault="00863ED3" w:rsidP="00083259">
            <w:pPr>
              <w:widowControl/>
              <w:tabs>
                <w:tab w:val="left" w:pos="708"/>
              </w:tabs>
              <w:autoSpaceDE/>
              <w:adjustRightInd/>
              <w:rPr>
                <w:sz w:val="24"/>
                <w:szCs w:val="24"/>
              </w:rPr>
            </w:pPr>
            <w:r>
              <w:rPr>
                <w:sz w:val="24"/>
                <w:szCs w:val="24"/>
              </w:rPr>
              <w:t>ОПК-2</w:t>
            </w:r>
          </w:p>
        </w:tc>
        <w:tc>
          <w:tcPr>
            <w:tcW w:w="4927" w:type="dxa"/>
            <w:vAlign w:val="center"/>
          </w:tcPr>
          <w:p w:rsidR="00863ED3" w:rsidRPr="0047107D" w:rsidRDefault="00863ED3" w:rsidP="00863ED3">
            <w:pPr>
              <w:widowControl/>
              <w:tabs>
                <w:tab w:val="left" w:pos="318"/>
              </w:tabs>
              <w:autoSpaceDE/>
              <w:adjustRightInd/>
              <w:rPr>
                <w:rFonts w:eastAsia="Calibri"/>
                <w:i/>
                <w:color w:val="000000"/>
                <w:sz w:val="22"/>
                <w:szCs w:val="22"/>
                <w:lang w:eastAsia="en-US"/>
              </w:rPr>
            </w:pPr>
            <w:r w:rsidRPr="0047107D">
              <w:rPr>
                <w:rFonts w:eastAsia="Calibri"/>
                <w:i/>
                <w:color w:val="000000"/>
                <w:sz w:val="22"/>
                <w:szCs w:val="22"/>
                <w:lang w:eastAsia="en-US"/>
              </w:rPr>
              <w:t>Знать</w:t>
            </w:r>
            <w:r w:rsidR="009279CF">
              <w:rPr>
                <w:rFonts w:eastAsia="Calibri"/>
                <w:i/>
                <w:color w:val="000000"/>
                <w:sz w:val="22"/>
                <w:szCs w:val="22"/>
                <w:lang w:eastAsia="en-US"/>
              </w:rPr>
              <w:t>:</w:t>
            </w:r>
            <w:r w:rsidRPr="0047107D">
              <w:rPr>
                <w:rFonts w:eastAsia="Calibri"/>
                <w:i/>
                <w:color w:val="000000"/>
                <w:sz w:val="22"/>
                <w:szCs w:val="22"/>
                <w:lang w:eastAsia="en-US"/>
              </w:rPr>
              <w:t xml:space="preserve"> </w:t>
            </w:r>
          </w:p>
          <w:p w:rsidR="00863ED3" w:rsidRPr="0047107D" w:rsidRDefault="00863ED3" w:rsidP="0036378A">
            <w:pPr>
              <w:widowControl/>
              <w:numPr>
                <w:ilvl w:val="0"/>
                <w:numId w:val="7"/>
              </w:numPr>
              <w:tabs>
                <w:tab w:val="left" w:pos="318"/>
              </w:tabs>
              <w:autoSpaceDE/>
              <w:adjustRightInd/>
              <w:ind w:left="0" w:firstLine="0"/>
              <w:rPr>
                <w:rFonts w:eastAsia="Calibri"/>
                <w:color w:val="000000"/>
                <w:sz w:val="22"/>
                <w:szCs w:val="22"/>
                <w:lang w:eastAsia="en-US"/>
              </w:rPr>
            </w:pPr>
            <w:r w:rsidRPr="0047107D">
              <w:rPr>
                <w:color w:val="000000"/>
                <w:sz w:val="22"/>
                <w:szCs w:val="22"/>
              </w:rPr>
              <w:t>общую методологию и технологию разработки управленческих решений</w:t>
            </w:r>
            <w:r w:rsidRPr="0047107D">
              <w:rPr>
                <w:rFonts w:eastAsia="Calibri"/>
                <w:color w:val="000000"/>
                <w:sz w:val="22"/>
                <w:szCs w:val="22"/>
                <w:lang w:eastAsia="en-US"/>
              </w:rPr>
              <w:t xml:space="preserve"> </w:t>
            </w:r>
          </w:p>
          <w:p w:rsidR="00863ED3" w:rsidRPr="0047107D" w:rsidRDefault="00863ED3" w:rsidP="0036378A">
            <w:pPr>
              <w:widowControl/>
              <w:numPr>
                <w:ilvl w:val="0"/>
                <w:numId w:val="7"/>
              </w:numPr>
              <w:tabs>
                <w:tab w:val="left" w:pos="318"/>
              </w:tabs>
              <w:autoSpaceDE/>
              <w:adjustRightInd/>
              <w:ind w:left="0" w:firstLine="0"/>
              <w:rPr>
                <w:color w:val="000000"/>
                <w:sz w:val="22"/>
                <w:szCs w:val="22"/>
              </w:rPr>
            </w:pPr>
            <w:r w:rsidRPr="0047107D">
              <w:rPr>
                <w:color w:val="000000"/>
                <w:sz w:val="22"/>
                <w:szCs w:val="22"/>
              </w:rPr>
              <w:t>организационные и социально-психологические основы подготовки и реализации управленческих решений;</w:t>
            </w:r>
          </w:p>
          <w:p w:rsidR="00863ED3" w:rsidRPr="0047107D" w:rsidRDefault="0047107D" w:rsidP="0036378A">
            <w:pPr>
              <w:widowControl/>
              <w:numPr>
                <w:ilvl w:val="0"/>
                <w:numId w:val="7"/>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м</w:t>
            </w:r>
            <w:r w:rsidR="00863ED3" w:rsidRPr="0047107D">
              <w:rPr>
                <w:rFonts w:eastAsia="Calibri"/>
                <w:color w:val="000000"/>
                <w:sz w:val="22"/>
                <w:szCs w:val="22"/>
                <w:lang w:eastAsia="en-US"/>
              </w:rPr>
              <w:t>етоды принятия управленческих решений</w:t>
            </w:r>
          </w:p>
          <w:p w:rsidR="00863ED3" w:rsidRPr="0047107D" w:rsidRDefault="0047107D" w:rsidP="0036378A">
            <w:pPr>
              <w:widowControl/>
              <w:numPr>
                <w:ilvl w:val="0"/>
                <w:numId w:val="7"/>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с</w:t>
            </w:r>
            <w:r w:rsidR="00863ED3" w:rsidRPr="0047107D">
              <w:rPr>
                <w:rFonts w:eastAsia="Calibri"/>
                <w:color w:val="000000"/>
                <w:sz w:val="22"/>
                <w:szCs w:val="22"/>
                <w:lang w:eastAsia="en-US"/>
              </w:rPr>
              <w:t>пособы прогнозирования последствий принимаемых решений</w:t>
            </w:r>
          </w:p>
          <w:p w:rsidR="00863ED3" w:rsidRPr="0047107D" w:rsidRDefault="00863ED3" w:rsidP="00863ED3">
            <w:pPr>
              <w:widowControl/>
              <w:tabs>
                <w:tab w:val="left" w:pos="318"/>
              </w:tabs>
              <w:autoSpaceDE/>
              <w:adjustRightInd/>
              <w:rPr>
                <w:rFonts w:eastAsia="Calibri"/>
                <w:i/>
                <w:color w:val="000000"/>
                <w:sz w:val="22"/>
                <w:szCs w:val="22"/>
                <w:lang w:eastAsia="en-US"/>
              </w:rPr>
            </w:pPr>
            <w:r w:rsidRPr="0047107D">
              <w:rPr>
                <w:rFonts w:eastAsia="Calibri"/>
                <w:i/>
                <w:color w:val="000000"/>
                <w:sz w:val="22"/>
                <w:szCs w:val="22"/>
                <w:lang w:eastAsia="en-US"/>
              </w:rPr>
              <w:t>Уметь</w:t>
            </w:r>
            <w:r w:rsidR="009279CF">
              <w:rPr>
                <w:rFonts w:eastAsia="Calibri"/>
                <w:i/>
                <w:color w:val="000000"/>
                <w:sz w:val="22"/>
                <w:szCs w:val="22"/>
                <w:lang w:eastAsia="en-US"/>
              </w:rPr>
              <w:t>:</w:t>
            </w:r>
            <w:r w:rsidRPr="0047107D">
              <w:rPr>
                <w:rFonts w:eastAsia="Calibri"/>
                <w:i/>
                <w:color w:val="000000"/>
                <w:sz w:val="22"/>
                <w:szCs w:val="22"/>
                <w:lang w:eastAsia="en-US"/>
              </w:rPr>
              <w:t xml:space="preserve"> </w:t>
            </w:r>
          </w:p>
          <w:p w:rsidR="00863ED3" w:rsidRPr="0047107D" w:rsidRDefault="0047107D" w:rsidP="0036378A">
            <w:pPr>
              <w:widowControl/>
              <w:numPr>
                <w:ilvl w:val="0"/>
                <w:numId w:val="8"/>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п</w:t>
            </w:r>
            <w:r w:rsidR="00863ED3" w:rsidRPr="0047107D">
              <w:rPr>
                <w:rFonts w:eastAsia="Calibri"/>
                <w:color w:val="000000"/>
                <w:sz w:val="22"/>
                <w:szCs w:val="22"/>
                <w:lang w:eastAsia="en-US"/>
              </w:rPr>
              <w:t>рименить методы принятия управленческих решений</w:t>
            </w:r>
            <w:r>
              <w:rPr>
                <w:rFonts w:eastAsia="Calibri"/>
                <w:color w:val="000000"/>
                <w:sz w:val="22"/>
                <w:szCs w:val="22"/>
                <w:lang w:eastAsia="en-US"/>
              </w:rPr>
              <w:t>;</w:t>
            </w:r>
          </w:p>
          <w:p w:rsidR="00863ED3" w:rsidRPr="0047107D" w:rsidRDefault="0047107D" w:rsidP="0036378A">
            <w:pPr>
              <w:widowControl/>
              <w:numPr>
                <w:ilvl w:val="0"/>
                <w:numId w:val="8"/>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п</w:t>
            </w:r>
            <w:r w:rsidR="00863ED3" w:rsidRPr="0047107D">
              <w:rPr>
                <w:rFonts w:eastAsia="Calibri"/>
                <w:color w:val="000000"/>
                <w:sz w:val="22"/>
                <w:szCs w:val="22"/>
                <w:lang w:eastAsia="en-US"/>
              </w:rPr>
              <w:t>рименить способы прогнозирования последствий принимаемых решений</w:t>
            </w:r>
          </w:p>
          <w:p w:rsidR="00863ED3" w:rsidRPr="0047107D" w:rsidRDefault="00863ED3" w:rsidP="00863ED3">
            <w:pPr>
              <w:widowControl/>
              <w:tabs>
                <w:tab w:val="left" w:pos="318"/>
              </w:tabs>
              <w:autoSpaceDE/>
              <w:adjustRightInd/>
              <w:rPr>
                <w:rFonts w:eastAsia="Calibri"/>
                <w:color w:val="000000"/>
                <w:sz w:val="22"/>
                <w:szCs w:val="22"/>
                <w:lang w:eastAsia="en-US"/>
              </w:rPr>
            </w:pPr>
            <w:r w:rsidRPr="0047107D">
              <w:rPr>
                <w:rFonts w:eastAsia="Calibri"/>
                <w:i/>
                <w:color w:val="000000"/>
                <w:sz w:val="22"/>
                <w:szCs w:val="22"/>
                <w:lang w:eastAsia="en-US"/>
              </w:rPr>
              <w:t>Владеть</w:t>
            </w:r>
            <w:r w:rsidR="009279CF">
              <w:rPr>
                <w:rFonts w:eastAsia="Calibri"/>
                <w:i/>
                <w:color w:val="000000"/>
                <w:sz w:val="22"/>
                <w:szCs w:val="22"/>
                <w:lang w:eastAsia="en-US"/>
              </w:rPr>
              <w:t>:</w:t>
            </w:r>
            <w:r w:rsidRPr="0047107D">
              <w:rPr>
                <w:rFonts w:eastAsia="Calibri"/>
                <w:color w:val="000000"/>
                <w:sz w:val="22"/>
                <w:szCs w:val="22"/>
                <w:lang w:eastAsia="en-US"/>
              </w:rPr>
              <w:t xml:space="preserve"> </w:t>
            </w:r>
          </w:p>
          <w:p w:rsidR="0047107D" w:rsidRPr="0047107D" w:rsidRDefault="0047107D" w:rsidP="0047107D">
            <w:pPr>
              <w:widowControl/>
              <w:numPr>
                <w:ilvl w:val="0"/>
                <w:numId w:val="9"/>
              </w:numPr>
              <w:tabs>
                <w:tab w:val="left" w:pos="318"/>
              </w:tabs>
              <w:autoSpaceDE/>
              <w:adjustRightInd/>
              <w:ind w:left="0" w:firstLine="0"/>
              <w:jc w:val="both"/>
              <w:rPr>
                <w:rFonts w:eastAsia="Calibri"/>
                <w:sz w:val="22"/>
                <w:szCs w:val="22"/>
                <w:lang w:eastAsia="en-US"/>
              </w:rPr>
            </w:pPr>
            <w:r w:rsidRPr="0047107D">
              <w:rPr>
                <w:rFonts w:eastAsia="Calibri"/>
                <w:sz w:val="22"/>
                <w:szCs w:val="22"/>
                <w:lang w:eastAsia="en-US"/>
              </w:rPr>
              <w:t xml:space="preserve">навыками </w:t>
            </w:r>
            <w:r>
              <w:rPr>
                <w:rFonts w:eastAsia="Calibri"/>
                <w:sz w:val="22"/>
                <w:szCs w:val="22"/>
                <w:lang w:eastAsia="en-US"/>
              </w:rPr>
              <w:t>разработки организационно-управленческих решений с позиций их социальной значимости;</w:t>
            </w:r>
          </w:p>
          <w:p w:rsidR="00863ED3" w:rsidRPr="005D5E5E" w:rsidRDefault="00863ED3" w:rsidP="0047107D">
            <w:pPr>
              <w:widowControl/>
              <w:numPr>
                <w:ilvl w:val="0"/>
                <w:numId w:val="9"/>
              </w:numPr>
              <w:tabs>
                <w:tab w:val="left" w:pos="318"/>
              </w:tabs>
              <w:autoSpaceDE/>
              <w:adjustRightInd/>
              <w:ind w:left="0" w:firstLine="0"/>
              <w:jc w:val="both"/>
              <w:rPr>
                <w:rFonts w:eastAsia="Calibri"/>
                <w:i/>
                <w:sz w:val="22"/>
                <w:szCs w:val="22"/>
                <w:lang w:eastAsia="en-US"/>
              </w:rPr>
            </w:pPr>
            <w:r w:rsidRPr="0047107D">
              <w:rPr>
                <w:rFonts w:eastAsia="Calibri"/>
                <w:color w:val="000000"/>
                <w:sz w:val="22"/>
                <w:szCs w:val="22"/>
                <w:lang w:eastAsia="en-US"/>
              </w:rPr>
              <w:t>готовностью нести за них ответственность с позиций социальной значимости принимаемых решений</w:t>
            </w:r>
          </w:p>
        </w:tc>
      </w:tr>
      <w:tr w:rsidR="0055565E" w:rsidRPr="005D5E5E" w:rsidTr="00330957">
        <w:tc>
          <w:tcPr>
            <w:tcW w:w="3049" w:type="dxa"/>
            <w:vAlign w:val="center"/>
          </w:tcPr>
          <w:p w:rsidR="00793F01" w:rsidRPr="005D5E5E" w:rsidRDefault="00083259" w:rsidP="0055565E">
            <w:pPr>
              <w:widowControl/>
              <w:tabs>
                <w:tab w:val="left" w:pos="708"/>
              </w:tabs>
              <w:autoSpaceDE/>
              <w:adjustRightInd/>
              <w:jc w:val="both"/>
              <w:rPr>
                <w:rFonts w:eastAsia="Calibri"/>
                <w:sz w:val="24"/>
                <w:szCs w:val="24"/>
                <w:lang w:eastAsia="en-US"/>
              </w:rPr>
            </w:pPr>
            <w:r w:rsidRPr="005D5E5E">
              <w:rPr>
                <w:sz w:val="24"/>
                <w:szCs w:val="24"/>
              </w:rPr>
              <w:t xml:space="preserve">способностью участвовать в управлении проектом, </w:t>
            </w:r>
            <w:r w:rsidRPr="005D5E5E">
              <w:rPr>
                <w:sz w:val="24"/>
                <w:szCs w:val="24"/>
              </w:rPr>
              <w:lastRenderedPageBreak/>
              <w:t>программой внедрения технологических и продуктовых инноваций или программой организационных изменений</w:t>
            </w:r>
          </w:p>
        </w:tc>
        <w:tc>
          <w:tcPr>
            <w:tcW w:w="1595" w:type="dxa"/>
            <w:vAlign w:val="center"/>
          </w:tcPr>
          <w:p w:rsidR="00793F01" w:rsidRPr="005D5E5E" w:rsidRDefault="00793F01" w:rsidP="00083259">
            <w:pPr>
              <w:widowControl/>
              <w:tabs>
                <w:tab w:val="left" w:pos="708"/>
              </w:tabs>
              <w:autoSpaceDE/>
              <w:adjustRightInd/>
              <w:rPr>
                <w:rFonts w:eastAsia="Calibri"/>
                <w:sz w:val="24"/>
                <w:szCs w:val="24"/>
                <w:lang w:eastAsia="en-US"/>
              </w:rPr>
            </w:pPr>
            <w:r w:rsidRPr="005D5E5E">
              <w:rPr>
                <w:sz w:val="24"/>
                <w:szCs w:val="24"/>
              </w:rPr>
              <w:lastRenderedPageBreak/>
              <w:t>ПК-</w:t>
            </w:r>
            <w:r w:rsidR="00083259" w:rsidRPr="005D5E5E">
              <w:rPr>
                <w:sz w:val="24"/>
                <w:szCs w:val="24"/>
              </w:rPr>
              <w:t>6</w:t>
            </w:r>
          </w:p>
        </w:tc>
        <w:tc>
          <w:tcPr>
            <w:tcW w:w="4927" w:type="dxa"/>
            <w:vAlign w:val="center"/>
          </w:tcPr>
          <w:p w:rsidR="00793F01" w:rsidRPr="005D5E5E" w:rsidRDefault="00793F01" w:rsidP="009279CF">
            <w:pPr>
              <w:widowControl/>
              <w:tabs>
                <w:tab w:val="left" w:pos="708"/>
              </w:tabs>
              <w:autoSpaceDE/>
              <w:adjustRightInd/>
              <w:jc w:val="both"/>
              <w:rPr>
                <w:rFonts w:eastAsia="Calibri"/>
                <w:i/>
                <w:sz w:val="22"/>
                <w:szCs w:val="22"/>
                <w:lang w:eastAsia="en-US"/>
              </w:rPr>
            </w:pPr>
            <w:r w:rsidRPr="005D5E5E">
              <w:rPr>
                <w:rFonts w:eastAsia="Calibri"/>
                <w:i/>
                <w:sz w:val="22"/>
                <w:szCs w:val="22"/>
                <w:lang w:eastAsia="en-US"/>
              </w:rPr>
              <w:t>Знать</w:t>
            </w:r>
            <w:r w:rsidR="009279CF">
              <w:rPr>
                <w:rFonts w:eastAsia="Calibri"/>
                <w:i/>
                <w:sz w:val="22"/>
                <w:szCs w:val="22"/>
                <w:lang w:eastAsia="en-US"/>
              </w:rPr>
              <w:t>:</w:t>
            </w:r>
            <w:r w:rsidRPr="005D5E5E">
              <w:rPr>
                <w:rFonts w:eastAsia="Calibri"/>
                <w:i/>
                <w:sz w:val="22"/>
                <w:szCs w:val="22"/>
                <w:lang w:eastAsia="en-US"/>
              </w:rPr>
              <w:t xml:space="preserve"> </w:t>
            </w:r>
          </w:p>
          <w:p w:rsidR="00083259" w:rsidRPr="005D5E5E" w:rsidRDefault="00083259" w:rsidP="00F038F5">
            <w:pPr>
              <w:numPr>
                <w:ilvl w:val="0"/>
                <w:numId w:val="10"/>
              </w:numPr>
              <w:rPr>
                <w:sz w:val="22"/>
                <w:szCs w:val="22"/>
              </w:rPr>
            </w:pPr>
            <w:r w:rsidRPr="005D5E5E">
              <w:rPr>
                <w:sz w:val="22"/>
                <w:szCs w:val="22"/>
              </w:rPr>
              <w:t xml:space="preserve">технологию разработки, принятия и реализации инновационных проектов; </w:t>
            </w:r>
          </w:p>
          <w:p w:rsidR="0055565E" w:rsidRPr="005D5E5E" w:rsidRDefault="00083259" w:rsidP="00F038F5">
            <w:pPr>
              <w:widowControl/>
              <w:numPr>
                <w:ilvl w:val="0"/>
                <w:numId w:val="10"/>
              </w:numPr>
              <w:tabs>
                <w:tab w:val="left" w:pos="708"/>
              </w:tabs>
              <w:autoSpaceDE/>
              <w:adjustRightInd/>
              <w:jc w:val="both"/>
              <w:rPr>
                <w:rFonts w:eastAsia="Calibri"/>
                <w:i/>
                <w:sz w:val="22"/>
                <w:szCs w:val="22"/>
                <w:lang w:eastAsia="en-US"/>
              </w:rPr>
            </w:pPr>
            <w:r w:rsidRPr="005D5E5E">
              <w:rPr>
                <w:sz w:val="22"/>
                <w:szCs w:val="22"/>
              </w:rPr>
              <w:lastRenderedPageBreak/>
              <w:t>современные тенденции и проблемы в области управления инновационным развитием компаний</w:t>
            </w:r>
          </w:p>
          <w:p w:rsidR="00793F01" w:rsidRPr="005D5E5E" w:rsidRDefault="009279CF" w:rsidP="009279CF">
            <w:pPr>
              <w:widowControl/>
              <w:tabs>
                <w:tab w:val="left" w:pos="708"/>
              </w:tabs>
              <w:autoSpaceDE/>
              <w:adjustRightInd/>
              <w:jc w:val="both"/>
              <w:rPr>
                <w:rFonts w:eastAsia="Calibri"/>
                <w:i/>
                <w:sz w:val="22"/>
                <w:szCs w:val="22"/>
                <w:lang w:eastAsia="en-US"/>
              </w:rPr>
            </w:pPr>
            <w:r>
              <w:rPr>
                <w:rFonts w:eastAsia="Calibri"/>
                <w:i/>
                <w:sz w:val="22"/>
                <w:szCs w:val="22"/>
                <w:lang w:eastAsia="en-US"/>
              </w:rPr>
              <w:t>Уметь:</w:t>
            </w:r>
          </w:p>
          <w:p w:rsidR="00083259" w:rsidRPr="005D5E5E" w:rsidRDefault="00083259" w:rsidP="00F038F5">
            <w:pPr>
              <w:numPr>
                <w:ilvl w:val="0"/>
                <w:numId w:val="11"/>
              </w:numPr>
              <w:rPr>
                <w:sz w:val="22"/>
                <w:szCs w:val="22"/>
              </w:rPr>
            </w:pPr>
            <w:r w:rsidRPr="005D5E5E">
              <w:rPr>
                <w:sz w:val="22"/>
                <w:szCs w:val="22"/>
              </w:rPr>
              <w:t xml:space="preserve">анализировать процессы планирования и реализации внедрения инноваций; </w:t>
            </w:r>
          </w:p>
          <w:p w:rsidR="00083259" w:rsidRPr="005D5E5E" w:rsidRDefault="00083259" w:rsidP="00F038F5">
            <w:pPr>
              <w:widowControl/>
              <w:numPr>
                <w:ilvl w:val="0"/>
                <w:numId w:val="11"/>
              </w:numPr>
              <w:tabs>
                <w:tab w:val="left" w:pos="708"/>
              </w:tabs>
              <w:autoSpaceDE/>
              <w:adjustRightInd/>
              <w:jc w:val="both"/>
              <w:rPr>
                <w:sz w:val="22"/>
                <w:szCs w:val="22"/>
              </w:rPr>
            </w:pPr>
            <w:r w:rsidRPr="005D5E5E">
              <w:rPr>
                <w:sz w:val="22"/>
                <w:szCs w:val="22"/>
              </w:rPr>
              <w:t>оценивать инновационную стратегию организа</w:t>
            </w:r>
            <w:r w:rsidR="00F038F5">
              <w:rPr>
                <w:sz w:val="22"/>
                <w:szCs w:val="22"/>
              </w:rPr>
              <w:t>ции</w:t>
            </w:r>
          </w:p>
          <w:p w:rsidR="00793F01" w:rsidRPr="005D5E5E" w:rsidRDefault="00793F01" w:rsidP="009279CF">
            <w:pPr>
              <w:widowControl/>
              <w:tabs>
                <w:tab w:val="left" w:pos="708"/>
              </w:tabs>
              <w:autoSpaceDE/>
              <w:adjustRightInd/>
              <w:jc w:val="both"/>
              <w:rPr>
                <w:rFonts w:eastAsia="Calibri"/>
                <w:sz w:val="22"/>
                <w:szCs w:val="22"/>
                <w:lang w:eastAsia="en-US"/>
              </w:rPr>
            </w:pPr>
            <w:r w:rsidRPr="005D5E5E">
              <w:rPr>
                <w:rFonts w:eastAsia="Calibri"/>
                <w:i/>
                <w:sz w:val="22"/>
                <w:szCs w:val="22"/>
                <w:lang w:eastAsia="en-US"/>
              </w:rPr>
              <w:t>Владеть</w:t>
            </w:r>
            <w:r w:rsidR="009279CF">
              <w:rPr>
                <w:rFonts w:eastAsia="Calibri"/>
                <w:sz w:val="22"/>
                <w:szCs w:val="22"/>
                <w:lang w:eastAsia="en-US"/>
              </w:rPr>
              <w:t>:</w:t>
            </w:r>
          </w:p>
          <w:p w:rsidR="00083259" w:rsidRPr="005D5E5E" w:rsidRDefault="00083259" w:rsidP="00F038F5">
            <w:pPr>
              <w:numPr>
                <w:ilvl w:val="0"/>
                <w:numId w:val="12"/>
              </w:numPr>
              <w:rPr>
                <w:sz w:val="22"/>
                <w:szCs w:val="22"/>
              </w:rPr>
            </w:pPr>
            <w:r w:rsidRPr="005D5E5E">
              <w:rPr>
                <w:sz w:val="22"/>
                <w:szCs w:val="22"/>
              </w:rPr>
              <w:t xml:space="preserve"> навыками проведения анализа внутренней и внешней инновационной среды организации;</w:t>
            </w:r>
          </w:p>
          <w:p w:rsidR="00793F01" w:rsidRPr="005D5E5E" w:rsidRDefault="00083259" w:rsidP="00F038F5">
            <w:pPr>
              <w:widowControl/>
              <w:numPr>
                <w:ilvl w:val="0"/>
                <w:numId w:val="12"/>
              </w:numPr>
              <w:tabs>
                <w:tab w:val="left" w:pos="708"/>
              </w:tabs>
              <w:autoSpaceDE/>
              <w:adjustRightInd/>
              <w:jc w:val="both"/>
              <w:rPr>
                <w:rFonts w:eastAsia="Calibri"/>
                <w:sz w:val="24"/>
                <w:szCs w:val="24"/>
                <w:lang w:eastAsia="en-US"/>
              </w:rPr>
            </w:pPr>
            <w:r w:rsidRPr="005D5E5E">
              <w:rPr>
                <w:sz w:val="22"/>
                <w:szCs w:val="22"/>
              </w:rPr>
              <w:t>навыками оценки инновационного потенциала компании</w:t>
            </w:r>
          </w:p>
        </w:tc>
      </w:tr>
      <w:tr w:rsidR="00083259" w:rsidRPr="005D5E5E" w:rsidTr="00F038F5">
        <w:tc>
          <w:tcPr>
            <w:tcW w:w="3049" w:type="dxa"/>
            <w:vAlign w:val="center"/>
          </w:tcPr>
          <w:p w:rsidR="00083259" w:rsidRPr="005D5E5E" w:rsidRDefault="00083259" w:rsidP="0055565E">
            <w:pPr>
              <w:widowControl/>
              <w:tabs>
                <w:tab w:val="left" w:pos="708"/>
              </w:tabs>
              <w:autoSpaceDE/>
              <w:adjustRightInd/>
              <w:jc w:val="both"/>
              <w:rPr>
                <w:sz w:val="24"/>
                <w:szCs w:val="24"/>
              </w:rPr>
            </w:pPr>
            <w:r w:rsidRPr="005D5E5E">
              <w:rPr>
                <w:sz w:val="24"/>
                <w:szCs w:val="24"/>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083259" w:rsidRPr="005D5E5E" w:rsidRDefault="00083259" w:rsidP="00083259">
            <w:pPr>
              <w:widowControl/>
              <w:tabs>
                <w:tab w:val="left" w:pos="708"/>
              </w:tabs>
              <w:autoSpaceDE/>
              <w:adjustRightInd/>
              <w:rPr>
                <w:sz w:val="24"/>
                <w:szCs w:val="24"/>
              </w:rPr>
            </w:pPr>
            <w:r w:rsidRPr="005D5E5E">
              <w:rPr>
                <w:sz w:val="24"/>
                <w:szCs w:val="24"/>
              </w:rPr>
              <w:t>ПК-7</w:t>
            </w:r>
          </w:p>
        </w:tc>
        <w:tc>
          <w:tcPr>
            <w:tcW w:w="4927" w:type="dxa"/>
          </w:tcPr>
          <w:p w:rsidR="00083259" w:rsidRPr="005D5E5E" w:rsidRDefault="00083259" w:rsidP="009279CF">
            <w:pPr>
              <w:widowControl/>
              <w:tabs>
                <w:tab w:val="left" w:pos="708"/>
              </w:tabs>
              <w:autoSpaceDE/>
              <w:adjustRightInd/>
              <w:rPr>
                <w:rFonts w:eastAsia="Calibri"/>
                <w:i/>
                <w:sz w:val="22"/>
                <w:szCs w:val="22"/>
                <w:lang w:eastAsia="en-US"/>
              </w:rPr>
            </w:pPr>
            <w:r w:rsidRPr="005D5E5E">
              <w:rPr>
                <w:rFonts w:eastAsia="Calibri"/>
                <w:i/>
                <w:sz w:val="22"/>
                <w:szCs w:val="22"/>
                <w:lang w:eastAsia="en-US"/>
              </w:rPr>
              <w:t>Знать</w:t>
            </w:r>
            <w:r w:rsidR="009279CF">
              <w:rPr>
                <w:rFonts w:eastAsia="Calibri"/>
                <w:i/>
                <w:sz w:val="22"/>
                <w:szCs w:val="22"/>
                <w:lang w:eastAsia="en-US"/>
              </w:rPr>
              <w:t>:</w:t>
            </w:r>
            <w:r w:rsidRPr="005D5E5E">
              <w:rPr>
                <w:rFonts w:eastAsia="Calibri"/>
                <w:i/>
                <w:sz w:val="22"/>
                <w:szCs w:val="22"/>
                <w:lang w:eastAsia="en-US"/>
              </w:rPr>
              <w:t xml:space="preserve"> </w:t>
            </w:r>
          </w:p>
          <w:p w:rsidR="00083259" w:rsidRPr="005D5E5E" w:rsidRDefault="00083259" w:rsidP="00F038F5">
            <w:pPr>
              <w:widowControl/>
              <w:numPr>
                <w:ilvl w:val="0"/>
                <w:numId w:val="13"/>
              </w:numPr>
              <w:tabs>
                <w:tab w:val="left" w:pos="459"/>
              </w:tabs>
              <w:autoSpaceDE/>
              <w:adjustRightInd/>
              <w:rPr>
                <w:sz w:val="22"/>
                <w:szCs w:val="22"/>
              </w:rPr>
            </w:pPr>
            <w:r w:rsidRPr="005D5E5E">
              <w:rPr>
                <w:sz w:val="22"/>
                <w:szCs w:val="22"/>
              </w:rPr>
              <w:t xml:space="preserve">основные модели инновационного развития;  </w:t>
            </w:r>
          </w:p>
          <w:p w:rsidR="00083259" w:rsidRPr="005D5E5E" w:rsidRDefault="00083259" w:rsidP="00F038F5">
            <w:pPr>
              <w:widowControl/>
              <w:numPr>
                <w:ilvl w:val="0"/>
                <w:numId w:val="13"/>
              </w:numPr>
              <w:tabs>
                <w:tab w:val="left" w:pos="459"/>
              </w:tabs>
              <w:autoSpaceDE/>
              <w:adjustRightInd/>
              <w:rPr>
                <w:sz w:val="22"/>
                <w:szCs w:val="22"/>
              </w:rPr>
            </w:pPr>
            <w:r w:rsidRPr="005D5E5E">
              <w:rPr>
                <w:sz w:val="22"/>
                <w:szCs w:val="22"/>
              </w:rPr>
              <w:t>основные концепции и методы анализа и выбора нововведений</w:t>
            </w:r>
          </w:p>
          <w:p w:rsidR="00083259" w:rsidRPr="005D5E5E" w:rsidRDefault="00083259" w:rsidP="009279CF">
            <w:pPr>
              <w:widowControl/>
              <w:tabs>
                <w:tab w:val="left" w:pos="708"/>
              </w:tabs>
              <w:autoSpaceDE/>
              <w:adjustRightInd/>
              <w:rPr>
                <w:rFonts w:eastAsia="Calibri"/>
                <w:i/>
                <w:sz w:val="22"/>
                <w:szCs w:val="22"/>
                <w:lang w:eastAsia="en-US"/>
              </w:rPr>
            </w:pPr>
            <w:r w:rsidRPr="005D5E5E">
              <w:rPr>
                <w:rFonts w:eastAsia="Calibri"/>
                <w:i/>
                <w:sz w:val="22"/>
                <w:szCs w:val="22"/>
                <w:lang w:eastAsia="en-US"/>
              </w:rPr>
              <w:t>Уметь</w:t>
            </w:r>
            <w:r w:rsidR="009279CF">
              <w:rPr>
                <w:rFonts w:eastAsia="Calibri"/>
                <w:i/>
                <w:sz w:val="22"/>
                <w:szCs w:val="22"/>
                <w:lang w:eastAsia="en-US"/>
              </w:rPr>
              <w:t>:</w:t>
            </w:r>
            <w:r w:rsidRPr="005D5E5E">
              <w:rPr>
                <w:rFonts w:eastAsia="Calibri"/>
                <w:i/>
                <w:sz w:val="22"/>
                <w:szCs w:val="22"/>
                <w:lang w:eastAsia="en-US"/>
              </w:rPr>
              <w:t xml:space="preserve"> </w:t>
            </w:r>
          </w:p>
          <w:p w:rsidR="00083259" w:rsidRPr="005D5E5E" w:rsidRDefault="00083259" w:rsidP="00F038F5">
            <w:pPr>
              <w:widowControl/>
              <w:numPr>
                <w:ilvl w:val="0"/>
                <w:numId w:val="14"/>
              </w:numPr>
              <w:tabs>
                <w:tab w:val="left" w:pos="318"/>
              </w:tabs>
              <w:autoSpaceDE/>
              <w:adjustRightInd/>
              <w:rPr>
                <w:sz w:val="22"/>
                <w:szCs w:val="22"/>
              </w:rPr>
            </w:pPr>
            <w:r w:rsidRPr="005D5E5E">
              <w:rPr>
                <w:sz w:val="22"/>
                <w:szCs w:val="22"/>
              </w:rPr>
              <w:t xml:space="preserve">формализовано описывать проект как объект управления;  </w:t>
            </w:r>
          </w:p>
          <w:p w:rsidR="00083259" w:rsidRPr="005D5E5E" w:rsidRDefault="00083259" w:rsidP="00F038F5">
            <w:pPr>
              <w:widowControl/>
              <w:numPr>
                <w:ilvl w:val="0"/>
                <w:numId w:val="14"/>
              </w:numPr>
              <w:tabs>
                <w:tab w:val="left" w:pos="318"/>
              </w:tabs>
              <w:autoSpaceDE/>
              <w:adjustRightInd/>
              <w:rPr>
                <w:sz w:val="22"/>
                <w:szCs w:val="22"/>
              </w:rPr>
            </w:pPr>
            <w:r w:rsidRPr="005D5E5E">
              <w:rPr>
                <w:sz w:val="22"/>
                <w:szCs w:val="22"/>
              </w:rPr>
              <w:t>осуществлять бизнес-планирование инновационных проектов</w:t>
            </w:r>
          </w:p>
          <w:p w:rsidR="00083259" w:rsidRPr="005D5E5E" w:rsidRDefault="00083259" w:rsidP="009279CF">
            <w:pPr>
              <w:widowControl/>
              <w:tabs>
                <w:tab w:val="left" w:pos="708"/>
              </w:tabs>
              <w:autoSpaceDE/>
              <w:adjustRightInd/>
              <w:rPr>
                <w:rFonts w:eastAsia="Calibri"/>
                <w:sz w:val="22"/>
                <w:szCs w:val="22"/>
                <w:lang w:eastAsia="en-US"/>
              </w:rPr>
            </w:pPr>
            <w:r w:rsidRPr="005D5E5E">
              <w:rPr>
                <w:rFonts w:eastAsia="Calibri"/>
                <w:i/>
                <w:sz w:val="22"/>
                <w:szCs w:val="22"/>
                <w:lang w:eastAsia="en-US"/>
              </w:rPr>
              <w:t>Владеть</w:t>
            </w:r>
            <w:r w:rsidR="009279CF">
              <w:rPr>
                <w:rFonts w:eastAsia="Calibri"/>
                <w:i/>
                <w:sz w:val="22"/>
                <w:szCs w:val="22"/>
                <w:lang w:eastAsia="en-US"/>
              </w:rPr>
              <w:t>:</w:t>
            </w:r>
            <w:r w:rsidRPr="005D5E5E">
              <w:rPr>
                <w:rFonts w:eastAsia="Calibri"/>
                <w:sz w:val="22"/>
                <w:szCs w:val="22"/>
                <w:lang w:eastAsia="en-US"/>
              </w:rPr>
              <w:t xml:space="preserve"> </w:t>
            </w:r>
          </w:p>
          <w:p w:rsidR="00083259" w:rsidRPr="005D5E5E" w:rsidRDefault="00083259" w:rsidP="00F038F5">
            <w:pPr>
              <w:widowControl/>
              <w:numPr>
                <w:ilvl w:val="0"/>
                <w:numId w:val="15"/>
              </w:numPr>
              <w:tabs>
                <w:tab w:val="left" w:pos="318"/>
              </w:tabs>
              <w:autoSpaceDE/>
              <w:adjustRightInd/>
              <w:rPr>
                <w:rFonts w:eastAsia="Calibri"/>
                <w:i/>
                <w:sz w:val="22"/>
                <w:szCs w:val="22"/>
                <w:lang w:eastAsia="en-US"/>
              </w:rPr>
            </w:pPr>
            <w:r w:rsidRPr="005D5E5E">
              <w:rPr>
                <w:rFonts w:eastAsia="Calibri"/>
                <w:sz w:val="22"/>
                <w:szCs w:val="22"/>
                <w:lang w:eastAsia="en-US"/>
              </w:rPr>
              <w:t>опытом работы в команде проекта</w:t>
            </w:r>
          </w:p>
          <w:p w:rsidR="001F26E0" w:rsidRPr="005D5E5E" w:rsidRDefault="001F26E0" w:rsidP="00F038F5">
            <w:pPr>
              <w:widowControl/>
              <w:numPr>
                <w:ilvl w:val="0"/>
                <w:numId w:val="15"/>
              </w:numPr>
              <w:tabs>
                <w:tab w:val="left" w:pos="318"/>
              </w:tabs>
              <w:autoSpaceDE/>
              <w:adjustRightInd/>
              <w:rPr>
                <w:rFonts w:eastAsia="Calibri"/>
                <w:i/>
                <w:sz w:val="22"/>
                <w:szCs w:val="22"/>
                <w:lang w:eastAsia="en-US"/>
              </w:rPr>
            </w:pPr>
            <w:r w:rsidRPr="005D5E5E">
              <w:rPr>
                <w:sz w:val="22"/>
                <w:szCs w:val="22"/>
              </w:rPr>
              <w:t>методами принятия стратегических, тактических и оперативных решений в управлении операционной деятельностью организацией</w:t>
            </w:r>
          </w:p>
        </w:tc>
      </w:tr>
      <w:tr w:rsidR="00083259" w:rsidRPr="005D5E5E" w:rsidTr="00330957">
        <w:tc>
          <w:tcPr>
            <w:tcW w:w="3049" w:type="dxa"/>
            <w:vAlign w:val="center"/>
          </w:tcPr>
          <w:p w:rsidR="00083259" w:rsidRPr="005D5E5E" w:rsidRDefault="00083259" w:rsidP="0055565E">
            <w:pPr>
              <w:widowControl/>
              <w:tabs>
                <w:tab w:val="left" w:pos="708"/>
              </w:tabs>
              <w:autoSpaceDE/>
              <w:adjustRightInd/>
              <w:jc w:val="both"/>
              <w:rPr>
                <w:sz w:val="24"/>
                <w:szCs w:val="24"/>
              </w:rPr>
            </w:pPr>
            <w:r w:rsidRPr="005D5E5E">
              <w:rPr>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083259" w:rsidRPr="005D5E5E" w:rsidRDefault="00083259" w:rsidP="00083259">
            <w:pPr>
              <w:widowControl/>
              <w:tabs>
                <w:tab w:val="left" w:pos="708"/>
              </w:tabs>
              <w:autoSpaceDE/>
              <w:adjustRightInd/>
              <w:rPr>
                <w:sz w:val="24"/>
                <w:szCs w:val="24"/>
              </w:rPr>
            </w:pPr>
            <w:r w:rsidRPr="005D5E5E">
              <w:rPr>
                <w:sz w:val="24"/>
                <w:szCs w:val="24"/>
              </w:rPr>
              <w:t>ПК-8</w:t>
            </w:r>
          </w:p>
        </w:tc>
        <w:tc>
          <w:tcPr>
            <w:tcW w:w="4927" w:type="dxa"/>
            <w:vAlign w:val="center"/>
          </w:tcPr>
          <w:p w:rsidR="00293CF5" w:rsidRDefault="00F038F5" w:rsidP="009279CF">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009279CF">
              <w:rPr>
                <w:rFonts w:eastAsia="Calibri"/>
                <w:i/>
                <w:sz w:val="22"/>
                <w:szCs w:val="22"/>
                <w:lang w:eastAsia="en-US"/>
              </w:rPr>
              <w:t>:</w:t>
            </w:r>
          </w:p>
          <w:p w:rsidR="00293CF5" w:rsidRDefault="00293CF5" w:rsidP="00F038F5">
            <w:pPr>
              <w:widowControl/>
              <w:numPr>
                <w:ilvl w:val="0"/>
                <w:numId w:val="16"/>
              </w:numPr>
              <w:tabs>
                <w:tab w:val="left" w:pos="708"/>
              </w:tabs>
              <w:autoSpaceDE/>
              <w:adjustRightInd/>
              <w:ind w:right="-72"/>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документального оформления решений в управлении операционной (производственной) деятельно</w:t>
            </w:r>
            <w:r>
              <w:rPr>
                <w:rFonts w:eastAsia="Calibri"/>
                <w:sz w:val="22"/>
                <w:szCs w:val="22"/>
                <w:lang w:eastAsia="en-US"/>
              </w:rPr>
              <w:t>сти организаций;</w:t>
            </w:r>
          </w:p>
          <w:p w:rsidR="00293CF5" w:rsidRPr="00E3284A" w:rsidRDefault="00293CF5" w:rsidP="00F038F5">
            <w:pPr>
              <w:widowControl/>
              <w:numPr>
                <w:ilvl w:val="0"/>
                <w:numId w:val="16"/>
              </w:numPr>
              <w:tabs>
                <w:tab w:val="left" w:pos="708"/>
              </w:tabs>
              <w:autoSpaceDE/>
              <w:adjustRightInd/>
              <w:ind w:right="-72"/>
              <w:jc w:val="both"/>
              <w:rPr>
                <w:rFonts w:eastAsia="Calibri"/>
                <w:sz w:val="22"/>
                <w:szCs w:val="22"/>
                <w:lang w:eastAsia="en-US"/>
              </w:rPr>
            </w:pPr>
            <w:r>
              <w:rPr>
                <w:bCs/>
                <w:sz w:val="22"/>
                <w:szCs w:val="22"/>
              </w:rPr>
              <w:t>особенности</w:t>
            </w:r>
            <w:r w:rsidRPr="00E3284A">
              <w:rPr>
                <w:bCs/>
                <w:sz w:val="22"/>
                <w:szCs w:val="22"/>
              </w:rPr>
              <w:t xml:space="preserve">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w:t>
            </w:r>
            <w:r>
              <w:rPr>
                <w:rFonts w:eastAsia="Calibri"/>
                <w:sz w:val="22"/>
                <w:szCs w:val="22"/>
                <w:lang w:eastAsia="en-US"/>
              </w:rPr>
              <w:t>ций или орга</w:t>
            </w:r>
            <w:r w:rsidRPr="00E3284A">
              <w:rPr>
                <w:rFonts w:eastAsia="Calibri"/>
                <w:sz w:val="22"/>
                <w:szCs w:val="22"/>
                <w:lang w:eastAsia="en-US"/>
              </w:rPr>
              <w:t>низационных изменений</w:t>
            </w:r>
          </w:p>
          <w:p w:rsidR="00293CF5" w:rsidRPr="00E3284A" w:rsidRDefault="00293CF5" w:rsidP="009279CF">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sidR="009279CF">
              <w:rPr>
                <w:rFonts w:eastAsia="Calibri"/>
                <w:i/>
                <w:sz w:val="22"/>
                <w:szCs w:val="22"/>
                <w:lang w:eastAsia="en-US"/>
              </w:rPr>
              <w:t>:</w:t>
            </w:r>
            <w:r w:rsidRPr="00E3284A">
              <w:rPr>
                <w:rFonts w:eastAsia="Calibri"/>
                <w:i/>
                <w:sz w:val="22"/>
                <w:szCs w:val="22"/>
                <w:lang w:eastAsia="en-US"/>
              </w:rPr>
              <w:t xml:space="preserve"> </w:t>
            </w:r>
          </w:p>
          <w:p w:rsidR="00293CF5" w:rsidRDefault="00293CF5" w:rsidP="00F038F5">
            <w:pPr>
              <w:widowControl/>
              <w:numPr>
                <w:ilvl w:val="0"/>
                <w:numId w:val="17"/>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применять знания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293CF5" w:rsidRPr="00E3284A" w:rsidRDefault="00293CF5" w:rsidP="00F038F5">
            <w:pPr>
              <w:widowControl/>
              <w:numPr>
                <w:ilvl w:val="0"/>
                <w:numId w:val="17"/>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Pr>
                <w:rFonts w:eastAsia="Calibri"/>
                <w:sz w:val="22"/>
                <w:szCs w:val="22"/>
                <w:lang w:eastAsia="en-US"/>
              </w:rPr>
              <w:t xml:space="preserve">особенностей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293CF5" w:rsidRDefault="00293CF5" w:rsidP="009279CF">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t>Владеть</w:t>
            </w:r>
            <w:r w:rsidR="009279CF">
              <w:rPr>
                <w:rFonts w:eastAsia="Calibri"/>
                <w:i/>
                <w:sz w:val="22"/>
                <w:szCs w:val="22"/>
                <w:lang w:eastAsia="en-US"/>
              </w:rPr>
              <w:t>:</w:t>
            </w:r>
            <w:r w:rsidRPr="00E3284A">
              <w:rPr>
                <w:rFonts w:eastAsia="Calibri"/>
                <w:sz w:val="22"/>
                <w:szCs w:val="22"/>
                <w:lang w:eastAsia="en-US"/>
              </w:rPr>
              <w:t xml:space="preserve"> </w:t>
            </w:r>
          </w:p>
          <w:p w:rsidR="00293CF5" w:rsidRDefault="00293CF5" w:rsidP="00F038F5">
            <w:pPr>
              <w:widowControl/>
              <w:numPr>
                <w:ilvl w:val="0"/>
                <w:numId w:val="18"/>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083259" w:rsidRPr="005D5E5E" w:rsidRDefault="00293CF5" w:rsidP="00F038F5">
            <w:pPr>
              <w:widowControl/>
              <w:numPr>
                <w:ilvl w:val="0"/>
                <w:numId w:val="18"/>
              </w:numPr>
              <w:tabs>
                <w:tab w:val="left" w:pos="708"/>
              </w:tabs>
              <w:autoSpaceDE/>
              <w:adjustRightInd/>
              <w:jc w:val="both"/>
              <w:rPr>
                <w:rFonts w:eastAsia="Calibri"/>
                <w: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w:t>
            </w:r>
            <w:r w:rsidRPr="00E3284A">
              <w:rPr>
                <w:rFonts w:eastAsia="Calibri"/>
                <w:sz w:val="22"/>
                <w:szCs w:val="22"/>
                <w:lang w:eastAsia="en-US"/>
              </w:rPr>
              <w:lastRenderedPageBreak/>
              <w:t>водственной) деятельности организаций при внедрении технологических, продуктовых инноваций или организационных изменений</w:t>
            </w:r>
            <w:r>
              <w:rPr>
                <w:rFonts w:eastAsia="Calibri"/>
                <w:sz w:val="22"/>
                <w:szCs w:val="22"/>
                <w:lang w:eastAsia="en-US"/>
              </w:rPr>
              <w:t>.</w:t>
            </w:r>
          </w:p>
        </w:tc>
      </w:tr>
    </w:tbl>
    <w:p w:rsidR="00793F01" w:rsidRPr="005D5E5E" w:rsidRDefault="00793F01" w:rsidP="009F4070">
      <w:pPr>
        <w:widowControl/>
        <w:tabs>
          <w:tab w:val="left" w:pos="708"/>
        </w:tabs>
        <w:autoSpaceDE/>
        <w:adjustRightInd/>
        <w:jc w:val="both"/>
        <w:rPr>
          <w:rFonts w:eastAsia="Calibri"/>
          <w:sz w:val="24"/>
          <w:szCs w:val="24"/>
          <w:lang w:eastAsia="en-US"/>
        </w:rPr>
      </w:pPr>
    </w:p>
    <w:p w:rsidR="007F4B97" w:rsidRPr="005D5E5E" w:rsidRDefault="00C33468" w:rsidP="0036378A">
      <w:pPr>
        <w:pStyle w:val="a4"/>
        <w:numPr>
          <w:ilvl w:val="0"/>
          <w:numId w:val="2"/>
        </w:numPr>
        <w:spacing w:after="0" w:line="240" w:lineRule="auto"/>
        <w:ind w:left="0" w:firstLine="709"/>
        <w:jc w:val="both"/>
        <w:rPr>
          <w:rFonts w:ascii="Times New Roman" w:hAnsi="Times New Roman"/>
          <w:b/>
          <w:sz w:val="24"/>
          <w:szCs w:val="24"/>
        </w:rPr>
      </w:pPr>
      <w:r w:rsidRPr="005D5E5E">
        <w:rPr>
          <w:rFonts w:ascii="Times New Roman" w:hAnsi="Times New Roman"/>
          <w:b/>
          <w:sz w:val="24"/>
          <w:szCs w:val="24"/>
        </w:rPr>
        <w:t>Указание места дисциплины в структуре образовательной программы</w:t>
      </w:r>
    </w:p>
    <w:p w:rsidR="00027D2C" w:rsidRPr="005D5E5E" w:rsidRDefault="007F4B97" w:rsidP="0055565E">
      <w:pPr>
        <w:pStyle w:val="a4"/>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Дисциплина </w:t>
      </w:r>
      <w:r w:rsidR="001F26E0" w:rsidRPr="005D5E5E">
        <w:rPr>
          <w:rFonts w:ascii="Times New Roman" w:hAnsi="Times New Roman"/>
          <w:bCs/>
          <w:sz w:val="24"/>
          <w:szCs w:val="24"/>
        </w:rPr>
        <w:t xml:space="preserve">Б1.Б.26 </w:t>
      </w:r>
      <w:r w:rsidR="0055565E" w:rsidRPr="005D5E5E">
        <w:rPr>
          <w:rFonts w:ascii="Times New Roman" w:hAnsi="Times New Roman"/>
          <w:b/>
          <w:sz w:val="24"/>
          <w:szCs w:val="24"/>
        </w:rPr>
        <w:t xml:space="preserve">«Инновационный менеджмент» </w:t>
      </w:r>
      <w:r w:rsidRPr="005D5E5E">
        <w:rPr>
          <w:rFonts w:ascii="Times New Roman" w:hAnsi="Times New Roman"/>
          <w:sz w:val="24"/>
          <w:szCs w:val="24"/>
        </w:rPr>
        <w:t xml:space="preserve">является дисциплиной </w:t>
      </w:r>
      <w:r w:rsidR="001F26E0" w:rsidRPr="005D5E5E">
        <w:rPr>
          <w:rFonts w:ascii="Times New Roman" w:hAnsi="Times New Roman"/>
          <w:sz w:val="24"/>
          <w:szCs w:val="24"/>
        </w:rPr>
        <w:t>базовой</w:t>
      </w:r>
      <w:r w:rsidRPr="005D5E5E">
        <w:rPr>
          <w:rFonts w:ascii="Times New Roman" w:hAnsi="Times New Roman"/>
          <w:sz w:val="24"/>
          <w:szCs w:val="24"/>
        </w:rPr>
        <w:t xml:space="preserve"> части </w:t>
      </w:r>
      <w:r w:rsidR="00027D2C" w:rsidRPr="005D5E5E">
        <w:rPr>
          <w:rFonts w:ascii="Times New Roman" w:hAnsi="Times New Roman"/>
          <w:sz w:val="24"/>
          <w:szCs w:val="24"/>
        </w:rPr>
        <w:t>блока Б1</w:t>
      </w:r>
      <w:r w:rsidR="00325913">
        <w:rPr>
          <w:rFonts w:ascii="Times New Roman" w:hAnsi="Times New Roman"/>
          <w:sz w:val="24"/>
          <w:szCs w:val="24"/>
        </w:rPr>
        <w:t>.</w:t>
      </w:r>
    </w:p>
    <w:p w:rsidR="00027D2C" w:rsidRPr="005D5E5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475"/>
        <w:gridCol w:w="2227"/>
        <w:gridCol w:w="2499"/>
        <w:gridCol w:w="1179"/>
      </w:tblGrid>
      <w:tr w:rsidR="00705FB5" w:rsidRPr="005D5E5E" w:rsidTr="00E652A3">
        <w:tc>
          <w:tcPr>
            <w:tcW w:w="1188"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Код</w:t>
            </w:r>
          </w:p>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дисцип-лины</w:t>
            </w:r>
          </w:p>
        </w:tc>
        <w:tc>
          <w:tcPr>
            <w:tcW w:w="2463"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Наименование</w:t>
            </w:r>
          </w:p>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дисциплины</w:t>
            </w:r>
          </w:p>
        </w:tc>
        <w:tc>
          <w:tcPr>
            <w:tcW w:w="4745" w:type="dxa"/>
            <w:gridSpan w:val="2"/>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Содержательно-логические связи</w:t>
            </w:r>
          </w:p>
        </w:tc>
        <w:tc>
          <w:tcPr>
            <w:tcW w:w="1175"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Коды форми-руемых компе-тенций</w:t>
            </w:r>
          </w:p>
        </w:tc>
      </w:tr>
      <w:tr w:rsidR="00705FB5" w:rsidRPr="005D5E5E" w:rsidTr="00E652A3">
        <w:tc>
          <w:tcPr>
            <w:tcW w:w="1188"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463"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4745" w:type="dxa"/>
            <w:gridSpan w:val="2"/>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Наименование дисциплин, практик</w:t>
            </w:r>
          </w:p>
        </w:tc>
        <w:tc>
          <w:tcPr>
            <w:tcW w:w="1175"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r>
      <w:tr w:rsidR="00FE2043" w:rsidRPr="005D5E5E" w:rsidTr="00E652A3">
        <w:tc>
          <w:tcPr>
            <w:tcW w:w="1188"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463"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224" w:type="dxa"/>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 которые опирается содержание данной учебной дисциплины</w:t>
            </w:r>
          </w:p>
        </w:tc>
        <w:tc>
          <w:tcPr>
            <w:tcW w:w="2521" w:type="dxa"/>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для которых содержание данной учебной дисциплины является опорой</w:t>
            </w:r>
          </w:p>
        </w:tc>
        <w:tc>
          <w:tcPr>
            <w:tcW w:w="1175"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r>
      <w:tr w:rsidR="00FE2043" w:rsidRPr="005D5E5E" w:rsidTr="00810FDA">
        <w:trPr>
          <w:trHeight w:val="3312"/>
        </w:trPr>
        <w:tc>
          <w:tcPr>
            <w:tcW w:w="1196" w:type="dxa"/>
            <w:vAlign w:val="center"/>
          </w:tcPr>
          <w:p w:rsidR="00E652A3" w:rsidRPr="005D5E5E" w:rsidRDefault="00E652A3" w:rsidP="00330957">
            <w:pPr>
              <w:widowControl/>
              <w:tabs>
                <w:tab w:val="left" w:pos="708"/>
              </w:tabs>
              <w:autoSpaceDE/>
              <w:adjustRightInd/>
              <w:jc w:val="both"/>
              <w:rPr>
                <w:rFonts w:eastAsia="Calibri"/>
                <w:sz w:val="24"/>
                <w:szCs w:val="24"/>
                <w:lang w:eastAsia="en-US"/>
              </w:rPr>
            </w:pPr>
            <w:r w:rsidRPr="005D5E5E">
              <w:rPr>
                <w:bCs/>
                <w:sz w:val="24"/>
                <w:szCs w:val="24"/>
              </w:rPr>
              <w:t>Б1.Б.26</w:t>
            </w:r>
          </w:p>
        </w:tc>
        <w:tc>
          <w:tcPr>
            <w:tcW w:w="2494" w:type="dxa"/>
            <w:vAlign w:val="center"/>
          </w:tcPr>
          <w:p w:rsidR="00E652A3" w:rsidRPr="005D5E5E" w:rsidRDefault="00E652A3" w:rsidP="00330957">
            <w:pPr>
              <w:widowControl/>
              <w:tabs>
                <w:tab w:val="left" w:pos="708"/>
              </w:tabs>
              <w:autoSpaceDE/>
              <w:adjustRightInd/>
              <w:jc w:val="both"/>
              <w:rPr>
                <w:rFonts w:eastAsia="Calibri"/>
                <w:sz w:val="24"/>
                <w:szCs w:val="24"/>
                <w:lang w:eastAsia="en-US"/>
              </w:rPr>
            </w:pPr>
            <w:r w:rsidRPr="005D5E5E">
              <w:rPr>
                <w:sz w:val="24"/>
                <w:szCs w:val="24"/>
              </w:rPr>
              <w:t>Инновационный менеджмент</w:t>
            </w:r>
          </w:p>
        </w:tc>
        <w:tc>
          <w:tcPr>
            <w:tcW w:w="2232" w:type="dxa"/>
            <w:vAlign w:val="center"/>
          </w:tcPr>
          <w:p w:rsidR="00E652A3" w:rsidRPr="00FE2043" w:rsidRDefault="00CB75FB" w:rsidP="00330957">
            <w:pPr>
              <w:widowControl/>
              <w:tabs>
                <w:tab w:val="left" w:pos="708"/>
              </w:tabs>
              <w:autoSpaceDE/>
              <w:adjustRightInd/>
              <w:jc w:val="both"/>
              <w:rPr>
                <w:rFonts w:eastAsia="Calibri"/>
                <w:color w:val="000000"/>
                <w:sz w:val="24"/>
                <w:szCs w:val="24"/>
                <w:lang w:eastAsia="en-US"/>
              </w:rPr>
            </w:pPr>
            <w:r w:rsidRPr="00FE2043">
              <w:rPr>
                <w:rFonts w:eastAsia="Calibri"/>
                <w:color w:val="000000"/>
                <w:sz w:val="24"/>
                <w:szCs w:val="24"/>
                <w:lang w:eastAsia="en-US"/>
              </w:rPr>
              <w:t>Успешное о</w:t>
            </w:r>
            <w:r w:rsidR="00E652A3" w:rsidRPr="00FE2043">
              <w:rPr>
                <w:rFonts w:eastAsia="Calibri"/>
                <w:color w:val="000000"/>
                <w:sz w:val="24"/>
                <w:szCs w:val="24"/>
                <w:lang w:eastAsia="en-US"/>
              </w:rPr>
              <w:t>своение программы учебного предметов:</w:t>
            </w:r>
          </w:p>
          <w:p w:rsidR="00FE2043" w:rsidRDefault="00FE2043" w:rsidP="001F26E0">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Менеджмент,</w:t>
            </w:r>
          </w:p>
          <w:p w:rsidR="00E652A3" w:rsidRPr="00FE2043" w:rsidRDefault="00FE2043" w:rsidP="001F26E0">
            <w:pPr>
              <w:widowControl/>
              <w:tabs>
                <w:tab w:val="left" w:pos="708"/>
              </w:tabs>
              <w:autoSpaceDE/>
              <w:adjustRightInd/>
              <w:jc w:val="both"/>
              <w:rPr>
                <w:rFonts w:eastAsia="Calibri"/>
                <w:sz w:val="24"/>
                <w:szCs w:val="24"/>
                <w:lang w:eastAsia="en-US"/>
              </w:rPr>
            </w:pPr>
            <w:r w:rsidRPr="00FE2043">
              <w:rPr>
                <w:rFonts w:eastAsia="Calibri"/>
                <w:color w:val="000000"/>
                <w:sz w:val="24"/>
                <w:szCs w:val="24"/>
                <w:lang w:eastAsia="en-US"/>
              </w:rPr>
              <w:t>Информационные технологии в менеджменте</w:t>
            </w:r>
          </w:p>
          <w:p w:rsidR="00E652A3" w:rsidRPr="005D5E5E" w:rsidRDefault="00E652A3" w:rsidP="001F26E0">
            <w:pPr>
              <w:tabs>
                <w:tab w:val="left" w:pos="708"/>
              </w:tabs>
              <w:jc w:val="both"/>
              <w:rPr>
                <w:rFonts w:eastAsia="Calibri"/>
                <w:sz w:val="24"/>
                <w:szCs w:val="24"/>
                <w:lang w:eastAsia="en-US"/>
              </w:rPr>
            </w:pPr>
          </w:p>
        </w:tc>
        <w:tc>
          <w:tcPr>
            <w:tcW w:w="2464" w:type="dxa"/>
            <w:vAlign w:val="center"/>
          </w:tcPr>
          <w:p w:rsidR="00E652A3" w:rsidRDefault="00FE2043" w:rsidP="001F26E0">
            <w:pPr>
              <w:tabs>
                <w:tab w:val="left" w:pos="708"/>
              </w:tabs>
              <w:jc w:val="both"/>
              <w:rPr>
                <w:rFonts w:eastAsia="Calibri"/>
                <w:sz w:val="24"/>
                <w:szCs w:val="24"/>
                <w:lang w:eastAsia="en-US"/>
              </w:rPr>
            </w:pPr>
            <w:r>
              <w:rPr>
                <w:rFonts w:eastAsia="Calibri"/>
                <w:sz w:val="24"/>
                <w:szCs w:val="24"/>
                <w:lang w:eastAsia="en-US"/>
              </w:rPr>
              <w:t>Стратегический менеджмент,</w:t>
            </w:r>
          </w:p>
          <w:p w:rsidR="00FE2043" w:rsidRPr="005D5E5E" w:rsidRDefault="00FE2043" w:rsidP="001F26E0">
            <w:pPr>
              <w:tabs>
                <w:tab w:val="left" w:pos="708"/>
              </w:tabs>
              <w:jc w:val="both"/>
              <w:rPr>
                <w:rFonts w:eastAsia="Calibri"/>
                <w:sz w:val="24"/>
                <w:szCs w:val="24"/>
                <w:lang w:eastAsia="en-US"/>
              </w:rPr>
            </w:pPr>
            <w:r>
              <w:rPr>
                <w:rFonts w:eastAsia="Calibri"/>
                <w:sz w:val="24"/>
                <w:szCs w:val="24"/>
                <w:lang w:eastAsia="en-US"/>
              </w:rPr>
              <w:t>Финансовый менеджмент, Риск-менеджмент</w:t>
            </w:r>
          </w:p>
        </w:tc>
        <w:tc>
          <w:tcPr>
            <w:tcW w:w="1185" w:type="dxa"/>
            <w:vAlign w:val="center"/>
          </w:tcPr>
          <w:p w:rsidR="00E652A3" w:rsidRPr="00FE2043" w:rsidRDefault="00E652A3" w:rsidP="001F26E0">
            <w:pPr>
              <w:tabs>
                <w:tab w:val="left" w:pos="708"/>
              </w:tabs>
              <w:jc w:val="both"/>
              <w:rPr>
                <w:rFonts w:eastAsia="Calibri"/>
                <w:sz w:val="24"/>
                <w:szCs w:val="24"/>
                <w:lang w:eastAsia="en-US"/>
              </w:rPr>
            </w:pPr>
          </w:p>
        </w:tc>
      </w:tr>
    </w:tbl>
    <w:p w:rsidR="00D02EB8" w:rsidRPr="005D5E5E" w:rsidRDefault="00D02EB8" w:rsidP="00A76E53">
      <w:pPr>
        <w:widowControl/>
        <w:autoSpaceDE/>
        <w:autoSpaceDN/>
        <w:adjustRightInd/>
        <w:contextualSpacing/>
        <w:jc w:val="both"/>
        <w:rPr>
          <w:rFonts w:eastAsia="Calibri"/>
          <w:b/>
          <w:spacing w:val="4"/>
          <w:sz w:val="24"/>
          <w:szCs w:val="24"/>
          <w:lang w:eastAsia="en-US"/>
        </w:rPr>
      </w:pPr>
    </w:p>
    <w:p w:rsidR="007F4B97" w:rsidRPr="005D5E5E" w:rsidRDefault="007F4B97" w:rsidP="00A76E53">
      <w:pPr>
        <w:widowControl/>
        <w:autoSpaceDE/>
        <w:autoSpaceDN/>
        <w:adjustRightInd/>
        <w:ind w:firstLine="709"/>
        <w:contextualSpacing/>
        <w:jc w:val="both"/>
        <w:rPr>
          <w:rFonts w:eastAsia="Calibri"/>
          <w:b/>
          <w:spacing w:val="4"/>
          <w:sz w:val="24"/>
          <w:szCs w:val="24"/>
          <w:lang w:eastAsia="en-US"/>
        </w:rPr>
      </w:pPr>
      <w:r w:rsidRPr="005D5E5E">
        <w:rPr>
          <w:rFonts w:eastAsia="Calibri"/>
          <w:b/>
          <w:spacing w:val="4"/>
          <w:sz w:val="24"/>
          <w:szCs w:val="24"/>
          <w:lang w:eastAsia="en-US"/>
        </w:rPr>
        <w:t xml:space="preserve">4. </w:t>
      </w:r>
      <w:r w:rsidR="00BB6C9A" w:rsidRPr="005D5E5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D5E5E" w:rsidRDefault="007F4B97" w:rsidP="00A76E53">
      <w:pPr>
        <w:ind w:firstLine="709"/>
        <w:jc w:val="both"/>
        <w:rPr>
          <w:sz w:val="24"/>
          <w:szCs w:val="24"/>
        </w:rPr>
      </w:pPr>
    </w:p>
    <w:p w:rsidR="00BB6C9A" w:rsidRPr="005D5E5E" w:rsidRDefault="00BB6C9A" w:rsidP="00A76E53">
      <w:pPr>
        <w:widowControl/>
        <w:autoSpaceDE/>
        <w:autoSpaceDN/>
        <w:adjustRightInd/>
        <w:ind w:firstLine="709"/>
        <w:jc w:val="both"/>
        <w:rPr>
          <w:rFonts w:eastAsia="Calibri"/>
          <w:sz w:val="24"/>
          <w:szCs w:val="24"/>
          <w:lang w:eastAsia="en-US"/>
        </w:rPr>
      </w:pPr>
      <w:r w:rsidRPr="005D5E5E">
        <w:rPr>
          <w:rFonts w:eastAsia="Calibri"/>
          <w:sz w:val="24"/>
          <w:szCs w:val="24"/>
          <w:lang w:eastAsia="en-US"/>
        </w:rPr>
        <w:t xml:space="preserve">Объем учебной дисциплины – </w:t>
      </w:r>
      <w:r w:rsidR="001F26E0" w:rsidRPr="005D5E5E">
        <w:rPr>
          <w:rFonts w:eastAsia="Calibri"/>
          <w:sz w:val="24"/>
          <w:szCs w:val="24"/>
          <w:lang w:eastAsia="en-US"/>
        </w:rPr>
        <w:t>3</w:t>
      </w:r>
      <w:r w:rsidRPr="005D5E5E">
        <w:rPr>
          <w:rFonts w:eastAsia="Calibri"/>
          <w:sz w:val="24"/>
          <w:szCs w:val="24"/>
          <w:lang w:eastAsia="en-US"/>
        </w:rPr>
        <w:t xml:space="preserve"> зачетны</w:t>
      </w:r>
      <w:r w:rsidR="001F26E0" w:rsidRPr="005D5E5E">
        <w:rPr>
          <w:rFonts w:eastAsia="Calibri"/>
          <w:sz w:val="24"/>
          <w:szCs w:val="24"/>
          <w:lang w:eastAsia="en-US"/>
        </w:rPr>
        <w:t>е</w:t>
      </w:r>
      <w:r w:rsidRPr="005D5E5E">
        <w:rPr>
          <w:rFonts w:eastAsia="Calibri"/>
          <w:sz w:val="24"/>
          <w:szCs w:val="24"/>
          <w:lang w:eastAsia="en-US"/>
        </w:rPr>
        <w:t xml:space="preserve"> единиц</w:t>
      </w:r>
      <w:r w:rsidR="001F26E0" w:rsidRPr="005D5E5E">
        <w:rPr>
          <w:rFonts w:eastAsia="Calibri"/>
          <w:sz w:val="24"/>
          <w:szCs w:val="24"/>
          <w:lang w:eastAsia="en-US"/>
        </w:rPr>
        <w:t>ы</w:t>
      </w:r>
      <w:r w:rsidRPr="005D5E5E">
        <w:rPr>
          <w:rFonts w:eastAsia="Calibri"/>
          <w:sz w:val="24"/>
          <w:szCs w:val="24"/>
          <w:lang w:eastAsia="en-US"/>
        </w:rPr>
        <w:t xml:space="preserve"> – </w:t>
      </w:r>
      <w:r w:rsidR="001F26E0" w:rsidRPr="005D5E5E">
        <w:rPr>
          <w:rFonts w:eastAsia="Calibri"/>
          <w:sz w:val="24"/>
          <w:szCs w:val="24"/>
          <w:lang w:eastAsia="en-US"/>
        </w:rPr>
        <w:t>108</w:t>
      </w:r>
      <w:r w:rsidRPr="005D5E5E">
        <w:rPr>
          <w:rFonts w:eastAsia="Calibri"/>
          <w:sz w:val="24"/>
          <w:szCs w:val="24"/>
          <w:lang w:eastAsia="en-US"/>
        </w:rPr>
        <w:t xml:space="preserve"> академических часов</w:t>
      </w:r>
    </w:p>
    <w:p w:rsidR="00A32A5F" w:rsidRPr="005D5E5E" w:rsidRDefault="00FB05DD" w:rsidP="00A76E53">
      <w:pPr>
        <w:widowControl/>
        <w:autoSpaceDE/>
        <w:autoSpaceDN/>
        <w:adjustRightInd/>
        <w:ind w:firstLine="709"/>
        <w:jc w:val="both"/>
        <w:rPr>
          <w:rFonts w:eastAsia="Calibri"/>
          <w:sz w:val="24"/>
          <w:szCs w:val="24"/>
          <w:lang w:eastAsia="en-US"/>
        </w:rPr>
      </w:pPr>
      <w:r w:rsidRPr="005D5E5E">
        <w:rPr>
          <w:rFonts w:eastAsia="Calibri"/>
          <w:sz w:val="24"/>
          <w:szCs w:val="24"/>
          <w:lang w:eastAsia="en-US"/>
        </w:rPr>
        <w:t>Из них</w:t>
      </w:r>
      <w:r w:rsidRPr="005D5E5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Очная форма обучения</w:t>
            </w:r>
          </w:p>
        </w:tc>
        <w:tc>
          <w:tcPr>
            <w:tcW w:w="2517" w:type="dxa"/>
            <w:vAlign w:val="center"/>
          </w:tcPr>
          <w:p w:rsidR="00A76E53"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 xml:space="preserve">Заочная форма </w:t>
            </w:r>
          </w:p>
          <w:p w:rsidR="00A32A5F"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обучения</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r w:rsidRPr="005D5E5E">
              <w:rPr>
                <w:rFonts w:eastAsia="Calibri"/>
                <w:sz w:val="24"/>
                <w:szCs w:val="24"/>
                <w:lang w:eastAsia="en-US"/>
              </w:rPr>
              <w:t>Контактная работа</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48</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10</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Лекций</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16</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2</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Лабораторных работ</w:t>
            </w:r>
          </w:p>
        </w:tc>
        <w:tc>
          <w:tcPr>
            <w:tcW w:w="2693" w:type="dxa"/>
            <w:vAlign w:val="center"/>
          </w:tcPr>
          <w:p w:rsidR="00A32A5F" w:rsidRPr="005D5E5E" w:rsidRDefault="00240A81" w:rsidP="00330957">
            <w:pPr>
              <w:widowControl/>
              <w:autoSpaceDE/>
              <w:autoSpaceDN/>
              <w:adjustRightInd/>
              <w:jc w:val="center"/>
              <w:rPr>
                <w:rFonts w:eastAsia="Calibri"/>
                <w:sz w:val="24"/>
                <w:szCs w:val="24"/>
                <w:lang w:eastAsia="en-US"/>
              </w:rPr>
            </w:pPr>
            <w:r w:rsidRPr="005D5E5E">
              <w:rPr>
                <w:rFonts w:eastAsia="Calibri"/>
                <w:sz w:val="24"/>
                <w:szCs w:val="24"/>
                <w:lang w:eastAsia="en-US"/>
              </w:rPr>
              <w:t>-</w:t>
            </w:r>
          </w:p>
        </w:tc>
        <w:tc>
          <w:tcPr>
            <w:tcW w:w="2517" w:type="dxa"/>
            <w:vAlign w:val="center"/>
          </w:tcPr>
          <w:p w:rsidR="00A32A5F" w:rsidRPr="005D5E5E" w:rsidRDefault="0047633A" w:rsidP="00330957">
            <w:pPr>
              <w:widowControl/>
              <w:autoSpaceDE/>
              <w:autoSpaceDN/>
              <w:adjustRightInd/>
              <w:jc w:val="center"/>
              <w:rPr>
                <w:rFonts w:eastAsia="Calibri"/>
                <w:sz w:val="24"/>
                <w:szCs w:val="24"/>
                <w:lang w:eastAsia="en-US"/>
              </w:rPr>
            </w:pPr>
            <w:r w:rsidRPr="005D5E5E">
              <w:rPr>
                <w:rFonts w:eastAsia="Calibri"/>
                <w:sz w:val="24"/>
                <w:szCs w:val="24"/>
                <w:lang w:eastAsia="en-US"/>
              </w:rPr>
              <w:t>-</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Практических занятий</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32</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8</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r w:rsidRPr="005D5E5E">
              <w:rPr>
                <w:rFonts w:eastAsia="Calibri"/>
                <w:sz w:val="24"/>
                <w:szCs w:val="24"/>
                <w:lang w:eastAsia="en-US"/>
              </w:rPr>
              <w:t>Самостоятельная работа обучающихся</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33</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89</w:t>
            </w:r>
          </w:p>
        </w:tc>
      </w:tr>
      <w:tr w:rsidR="0047633A" w:rsidRPr="005D5E5E" w:rsidTr="00330957">
        <w:tc>
          <w:tcPr>
            <w:tcW w:w="4365" w:type="dxa"/>
          </w:tcPr>
          <w:p w:rsidR="0047633A" w:rsidRPr="005D5E5E" w:rsidRDefault="0047633A" w:rsidP="00330957">
            <w:pPr>
              <w:widowControl/>
              <w:autoSpaceDE/>
              <w:autoSpaceDN/>
              <w:adjustRightInd/>
              <w:jc w:val="both"/>
              <w:rPr>
                <w:rFonts w:eastAsia="Calibri"/>
                <w:sz w:val="24"/>
                <w:szCs w:val="24"/>
                <w:lang w:eastAsia="en-US"/>
              </w:rPr>
            </w:pPr>
            <w:r w:rsidRPr="005D5E5E">
              <w:rPr>
                <w:rFonts w:eastAsia="Calibri"/>
                <w:sz w:val="24"/>
                <w:szCs w:val="24"/>
                <w:lang w:eastAsia="en-US"/>
              </w:rPr>
              <w:t>Контроль</w:t>
            </w:r>
          </w:p>
        </w:tc>
        <w:tc>
          <w:tcPr>
            <w:tcW w:w="2693" w:type="dxa"/>
            <w:vAlign w:val="center"/>
          </w:tcPr>
          <w:p w:rsidR="0047633A" w:rsidRPr="005D5E5E" w:rsidRDefault="00240A81" w:rsidP="00330957">
            <w:pPr>
              <w:widowControl/>
              <w:autoSpaceDE/>
              <w:autoSpaceDN/>
              <w:adjustRightInd/>
              <w:jc w:val="center"/>
              <w:rPr>
                <w:rFonts w:eastAsia="Calibri"/>
                <w:sz w:val="24"/>
                <w:szCs w:val="24"/>
                <w:lang w:eastAsia="en-US"/>
              </w:rPr>
            </w:pPr>
            <w:r w:rsidRPr="005D5E5E">
              <w:rPr>
                <w:rFonts w:eastAsia="Calibri"/>
                <w:sz w:val="24"/>
                <w:szCs w:val="24"/>
                <w:lang w:eastAsia="en-US"/>
              </w:rPr>
              <w:t>27</w:t>
            </w:r>
          </w:p>
        </w:tc>
        <w:tc>
          <w:tcPr>
            <w:tcW w:w="2517" w:type="dxa"/>
            <w:vAlign w:val="center"/>
          </w:tcPr>
          <w:p w:rsidR="0047633A" w:rsidRPr="005D5E5E" w:rsidRDefault="00A42A41" w:rsidP="00330957">
            <w:pPr>
              <w:widowControl/>
              <w:autoSpaceDE/>
              <w:autoSpaceDN/>
              <w:adjustRightInd/>
              <w:jc w:val="center"/>
              <w:rPr>
                <w:rFonts w:eastAsia="Calibri"/>
                <w:sz w:val="24"/>
                <w:szCs w:val="24"/>
                <w:lang w:eastAsia="en-US"/>
              </w:rPr>
            </w:pPr>
            <w:r w:rsidRPr="005D5E5E">
              <w:rPr>
                <w:rFonts w:eastAsia="Calibri"/>
                <w:sz w:val="24"/>
                <w:szCs w:val="24"/>
                <w:lang w:eastAsia="en-US"/>
              </w:rPr>
              <w:t>9</w:t>
            </w:r>
          </w:p>
        </w:tc>
      </w:tr>
      <w:tr w:rsidR="00A32A5F" w:rsidRPr="005D5E5E" w:rsidTr="00330957">
        <w:tc>
          <w:tcPr>
            <w:tcW w:w="4365" w:type="dxa"/>
            <w:vAlign w:val="center"/>
          </w:tcPr>
          <w:p w:rsidR="00A32A5F" w:rsidRPr="005D5E5E" w:rsidRDefault="00A32A5F" w:rsidP="00330957">
            <w:pPr>
              <w:widowControl/>
              <w:autoSpaceDE/>
              <w:autoSpaceDN/>
              <w:adjustRightInd/>
              <w:rPr>
                <w:rFonts w:eastAsia="Calibri"/>
                <w:sz w:val="24"/>
                <w:szCs w:val="24"/>
                <w:lang w:eastAsia="en-US"/>
              </w:rPr>
            </w:pPr>
            <w:r w:rsidRPr="005D5E5E">
              <w:rPr>
                <w:rFonts w:eastAsia="Calibri"/>
                <w:sz w:val="24"/>
                <w:szCs w:val="24"/>
                <w:lang w:eastAsia="en-US"/>
              </w:rPr>
              <w:t>Формы промежуточной аттестации</w:t>
            </w:r>
          </w:p>
        </w:tc>
        <w:tc>
          <w:tcPr>
            <w:tcW w:w="2693" w:type="dxa"/>
            <w:vAlign w:val="center"/>
          </w:tcPr>
          <w:p w:rsidR="00A32A5F" w:rsidRPr="005D5E5E" w:rsidRDefault="00783D3E" w:rsidP="00933625">
            <w:pPr>
              <w:widowControl/>
              <w:autoSpaceDE/>
              <w:autoSpaceDN/>
              <w:adjustRightInd/>
              <w:jc w:val="center"/>
              <w:rPr>
                <w:rFonts w:eastAsia="Calibri"/>
                <w:sz w:val="24"/>
                <w:szCs w:val="24"/>
                <w:lang w:eastAsia="en-US"/>
              </w:rPr>
            </w:pPr>
            <w:r w:rsidRPr="005D5E5E">
              <w:rPr>
                <w:rFonts w:eastAsia="Calibri"/>
                <w:sz w:val="24"/>
                <w:szCs w:val="24"/>
                <w:lang w:eastAsia="en-US"/>
              </w:rPr>
              <w:t xml:space="preserve">экзамен в </w:t>
            </w:r>
            <w:r w:rsidR="00B7764C" w:rsidRPr="005D5E5E">
              <w:rPr>
                <w:rFonts w:eastAsia="Calibri"/>
                <w:sz w:val="24"/>
                <w:szCs w:val="24"/>
                <w:lang w:eastAsia="en-US"/>
              </w:rPr>
              <w:t>6</w:t>
            </w:r>
            <w:r w:rsidRPr="005D5E5E">
              <w:rPr>
                <w:rFonts w:eastAsia="Calibri"/>
                <w:sz w:val="24"/>
                <w:szCs w:val="24"/>
                <w:lang w:eastAsia="en-US"/>
              </w:rPr>
              <w:t xml:space="preserve"> семестре</w:t>
            </w:r>
          </w:p>
        </w:tc>
        <w:tc>
          <w:tcPr>
            <w:tcW w:w="2517" w:type="dxa"/>
            <w:vAlign w:val="center"/>
          </w:tcPr>
          <w:p w:rsidR="00A32A5F" w:rsidRPr="005D5E5E" w:rsidRDefault="00A32A5F" w:rsidP="001F26E0">
            <w:pPr>
              <w:widowControl/>
              <w:autoSpaceDE/>
              <w:autoSpaceDN/>
              <w:adjustRightInd/>
              <w:jc w:val="center"/>
              <w:rPr>
                <w:rFonts w:eastAsia="Calibri"/>
                <w:sz w:val="24"/>
                <w:szCs w:val="24"/>
                <w:lang w:eastAsia="en-US"/>
              </w:rPr>
            </w:pPr>
            <w:r w:rsidRPr="005D5E5E">
              <w:rPr>
                <w:rFonts w:eastAsia="Calibri"/>
                <w:sz w:val="24"/>
                <w:szCs w:val="24"/>
                <w:lang w:eastAsia="en-US"/>
              </w:rPr>
              <w:t xml:space="preserve">экзамен </w:t>
            </w:r>
            <w:r w:rsidR="006F2CCD" w:rsidRPr="005D5E5E">
              <w:rPr>
                <w:rFonts w:eastAsia="Calibri"/>
                <w:sz w:val="24"/>
                <w:szCs w:val="24"/>
                <w:lang w:eastAsia="en-US"/>
              </w:rPr>
              <w:t xml:space="preserve">в </w:t>
            </w:r>
            <w:r w:rsidR="001F26E0" w:rsidRPr="005D5E5E">
              <w:rPr>
                <w:rFonts w:eastAsia="Calibri"/>
                <w:sz w:val="24"/>
                <w:szCs w:val="24"/>
                <w:lang w:eastAsia="en-US"/>
              </w:rPr>
              <w:t>6</w:t>
            </w:r>
            <w:r w:rsidR="006F2CCD" w:rsidRPr="005D5E5E">
              <w:rPr>
                <w:rFonts w:eastAsia="Calibri"/>
                <w:sz w:val="24"/>
                <w:szCs w:val="24"/>
                <w:lang w:eastAsia="en-US"/>
              </w:rPr>
              <w:t xml:space="preserve"> семестре</w:t>
            </w:r>
          </w:p>
        </w:tc>
      </w:tr>
    </w:tbl>
    <w:p w:rsidR="00A32A5F" w:rsidRPr="005D5E5E" w:rsidRDefault="00A32A5F" w:rsidP="00A76E53">
      <w:pPr>
        <w:widowControl/>
        <w:autoSpaceDE/>
        <w:autoSpaceDN/>
        <w:adjustRightInd/>
        <w:ind w:firstLine="709"/>
        <w:jc w:val="both"/>
        <w:rPr>
          <w:rFonts w:eastAsia="Calibri"/>
          <w:sz w:val="24"/>
          <w:szCs w:val="24"/>
          <w:lang w:eastAsia="en-US"/>
        </w:rPr>
      </w:pPr>
    </w:p>
    <w:p w:rsidR="007F4B97" w:rsidRPr="005D5E5E" w:rsidRDefault="0047572F" w:rsidP="00A76E53">
      <w:pPr>
        <w:keepNext/>
        <w:ind w:firstLine="709"/>
        <w:jc w:val="both"/>
        <w:rPr>
          <w:rFonts w:eastAsia="Calibri"/>
          <w:b/>
          <w:sz w:val="24"/>
          <w:szCs w:val="24"/>
        </w:rPr>
      </w:pPr>
      <w:r w:rsidRPr="005D5E5E">
        <w:rPr>
          <w:b/>
          <w:sz w:val="24"/>
          <w:szCs w:val="24"/>
        </w:rPr>
        <w:t xml:space="preserve">5. </w:t>
      </w:r>
      <w:r w:rsidR="0047633A" w:rsidRPr="005D5E5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D5E5E" w:rsidRDefault="007F4B97" w:rsidP="00A76E53">
      <w:pPr>
        <w:keepNext/>
        <w:ind w:firstLine="709"/>
        <w:contextualSpacing/>
        <w:jc w:val="both"/>
        <w:rPr>
          <w:rFonts w:eastAsia="Calibri"/>
          <w:b/>
          <w:sz w:val="24"/>
          <w:szCs w:val="24"/>
        </w:rPr>
      </w:pPr>
    </w:p>
    <w:p w:rsidR="00114770" w:rsidRPr="005D5E5E" w:rsidRDefault="00114770" w:rsidP="00A76E53">
      <w:pPr>
        <w:tabs>
          <w:tab w:val="left" w:pos="900"/>
        </w:tabs>
        <w:ind w:firstLine="709"/>
        <w:jc w:val="both"/>
        <w:rPr>
          <w:b/>
          <w:sz w:val="24"/>
          <w:szCs w:val="24"/>
        </w:rPr>
      </w:pPr>
      <w:r w:rsidRPr="005D5E5E">
        <w:rPr>
          <w:b/>
          <w:sz w:val="24"/>
          <w:szCs w:val="24"/>
        </w:rPr>
        <w:t>5.1. Тематический план для очной формы обучения</w:t>
      </w:r>
    </w:p>
    <w:p w:rsidR="00114770" w:rsidRPr="005D5E5E"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5D5E5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5D5E5E" w:rsidRDefault="00DA489D" w:rsidP="00A42A41">
            <w:pPr>
              <w:widowControl/>
              <w:autoSpaceDE/>
              <w:autoSpaceDN/>
              <w:adjustRightInd/>
              <w:jc w:val="both"/>
              <w:rPr>
                <w:b/>
                <w:bCs/>
                <w:sz w:val="22"/>
                <w:szCs w:val="22"/>
              </w:rPr>
            </w:pPr>
            <w:r w:rsidRPr="005D5E5E">
              <w:rPr>
                <w:b/>
                <w:bCs/>
                <w:sz w:val="22"/>
                <w:szCs w:val="22"/>
              </w:rPr>
              <w:t xml:space="preserve">Семестр </w:t>
            </w:r>
            <w:r w:rsidR="00192BD1">
              <w:rPr>
                <w:b/>
                <w:bCs/>
                <w:sz w:val="22"/>
                <w:szCs w:val="22"/>
              </w:rPr>
              <w:t>6</w:t>
            </w:r>
          </w:p>
        </w:tc>
      </w:tr>
      <w:tr w:rsidR="00DA489D" w:rsidRPr="005D5E5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5D5E5E" w:rsidRDefault="00DA489D" w:rsidP="00783D3E">
            <w:pPr>
              <w:widowControl/>
              <w:autoSpaceDE/>
              <w:autoSpaceDN/>
              <w:adjustRightInd/>
              <w:jc w:val="both"/>
              <w:rPr>
                <w:sz w:val="22"/>
                <w:szCs w:val="22"/>
              </w:rPr>
            </w:pPr>
            <w:r w:rsidRPr="005D5E5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b/>
                <w:bCs/>
                <w:sz w:val="22"/>
                <w:szCs w:val="22"/>
              </w:rPr>
            </w:pPr>
            <w:r w:rsidRPr="005D5E5E">
              <w:rPr>
                <w:b/>
                <w:bCs/>
                <w:sz w:val="22"/>
                <w:szCs w:val="22"/>
              </w:rPr>
              <w:t>Всего</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lastRenderedPageBreak/>
              <w:t xml:space="preserve">Тема №1. </w:t>
            </w:r>
            <w:r w:rsidR="00A42A41" w:rsidRPr="005D5E5E">
              <w:rPr>
                <w:sz w:val="22"/>
                <w:szCs w:val="22"/>
              </w:rPr>
              <w:t>Основные понятия инновационного менеджмента. Классификация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№2. </w:t>
            </w:r>
            <w:r w:rsidR="00A42A41" w:rsidRPr="005D5E5E">
              <w:rPr>
                <w:sz w:val="22"/>
                <w:szCs w:val="22"/>
              </w:rPr>
              <w:t>Инновационные процессы. Жизненные циклы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2</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№3. </w:t>
            </w:r>
            <w:r w:rsidR="00A42A41" w:rsidRPr="005D5E5E">
              <w:rPr>
                <w:sz w:val="22"/>
                <w:szCs w:val="22"/>
              </w:rPr>
              <w:t>Национальная и региональная инновационная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6</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№4. </w:t>
            </w:r>
            <w:r w:rsidR="00A42A41" w:rsidRPr="005D5E5E">
              <w:rPr>
                <w:sz w:val="22"/>
                <w:szCs w:val="22"/>
              </w:rPr>
              <w:t>Инфраструктура инновационной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185466" w:rsidP="00A42A4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185466" w:rsidP="00A42A41">
            <w:pPr>
              <w:widowControl/>
              <w:autoSpaceDE/>
              <w:autoSpaceDN/>
              <w:adjustRightInd/>
              <w:jc w:val="center"/>
              <w:rPr>
                <w:b/>
                <w:bCs/>
                <w:sz w:val="22"/>
                <w:szCs w:val="22"/>
              </w:rPr>
            </w:pPr>
            <w:r>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№5. </w:t>
            </w:r>
            <w:r w:rsidR="00A42A41" w:rsidRPr="005D5E5E">
              <w:rPr>
                <w:sz w:val="22"/>
                <w:szCs w:val="22"/>
              </w:rPr>
              <w:t>Основные организационные формы предприятий инновационного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№6. </w:t>
            </w:r>
            <w:r w:rsidR="00A42A41" w:rsidRPr="005D5E5E">
              <w:rPr>
                <w:sz w:val="22"/>
                <w:szCs w:val="22"/>
              </w:rPr>
              <w:t>Управление инновационными проектами и программами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b/>
                <w:bCs/>
                <w:sz w:val="22"/>
                <w:szCs w:val="22"/>
              </w:rPr>
            </w:pPr>
            <w:r w:rsidRPr="005D5E5E">
              <w:rPr>
                <w:b/>
                <w:bCs/>
                <w:sz w:val="22"/>
                <w:szCs w:val="22"/>
              </w:rPr>
              <w:t>4</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t>Тема №7. Маркетинг инноваций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185466" w:rsidP="00A42A4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185466" w:rsidP="00A42A41">
            <w:pPr>
              <w:widowControl/>
              <w:autoSpaceDE/>
              <w:autoSpaceDN/>
              <w:adjustRightInd/>
              <w:jc w:val="center"/>
              <w:rPr>
                <w:b/>
                <w:bCs/>
                <w:sz w:val="22"/>
                <w:szCs w:val="22"/>
              </w:rPr>
            </w:pPr>
            <w:r>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4</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t>Тема № 8. Финансирование инновационной деятельности. Инвестиции в инновации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C96E68" w:rsidP="00C96E68">
            <w:pPr>
              <w:widowControl/>
              <w:autoSpaceDE/>
              <w:autoSpaceDN/>
              <w:adjustRightInd/>
              <w:jc w:val="center"/>
              <w:rPr>
                <w:b/>
                <w:bCs/>
                <w:sz w:val="22"/>
                <w:szCs w:val="22"/>
              </w:rPr>
            </w:pPr>
            <w:r>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2</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t>Тема № 9 Управление рисками инновационных проектов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b/>
                <w:bCs/>
                <w:sz w:val="22"/>
                <w:szCs w:val="22"/>
              </w:rPr>
            </w:pPr>
            <w:r w:rsidRPr="005D5E5E">
              <w:rPr>
                <w:b/>
                <w:bCs/>
                <w:sz w:val="22"/>
                <w:szCs w:val="22"/>
              </w:rPr>
              <w:t>11</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2</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C96E68" w:rsidP="00A42A41">
            <w:pPr>
              <w:widowControl/>
              <w:autoSpaceDE/>
              <w:autoSpaceDN/>
              <w:adjustRightInd/>
              <w:jc w:val="center"/>
              <w:rPr>
                <w:b/>
                <w:bCs/>
                <w:sz w:val="22"/>
                <w:szCs w:val="22"/>
              </w:rPr>
            </w:pPr>
            <w:r>
              <w:rPr>
                <w:b/>
                <w:bCs/>
                <w:sz w:val="22"/>
                <w:szCs w:val="22"/>
              </w:rPr>
              <w:t>81</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A42A41" w:rsidP="00A42A41">
            <w:pPr>
              <w:widowControl/>
              <w:autoSpaceDE/>
              <w:autoSpaceDN/>
              <w:adjustRightInd/>
              <w:jc w:val="center"/>
              <w:rPr>
                <w:sz w:val="22"/>
                <w:szCs w:val="22"/>
              </w:rPr>
            </w:pPr>
            <w:r w:rsidRPr="005D5E5E">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sz w:val="22"/>
                <w:szCs w:val="22"/>
              </w:rPr>
            </w:pPr>
            <w:r w:rsidRPr="005D5E5E">
              <w:rPr>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14</w:t>
            </w:r>
          </w:p>
        </w:tc>
      </w:tr>
      <w:tr w:rsidR="00E73F0C" w:rsidRPr="005D5E5E" w:rsidTr="00A42A4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5D5E5E" w:rsidRDefault="00407404" w:rsidP="00A42A41">
            <w:pPr>
              <w:widowControl/>
              <w:autoSpaceDE/>
              <w:autoSpaceDN/>
              <w:adjustRightInd/>
              <w:jc w:val="both"/>
              <w:rPr>
                <w:sz w:val="22"/>
                <w:szCs w:val="22"/>
              </w:rPr>
            </w:pPr>
            <w:r w:rsidRPr="005D5E5E">
              <w:rPr>
                <w:sz w:val="22"/>
                <w:szCs w:val="22"/>
              </w:rPr>
              <w:t>Контроль (</w:t>
            </w:r>
            <w:r w:rsidR="00A42A41" w:rsidRPr="005D5E5E">
              <w:rPr>
                <w:sz w:val="22"/>
                <w:szCs w:val="22"/>
              </w:rPr>
              <w:t>экзамен</w:t>
            </w:r>
            <w:r w:rsidRPr="005D5E5E">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5D5E5E" w:rsidRDefault="00407404" w:rsidP="00407404">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5D5E5E" w:rsidRDefault="00E73F0C" w:rsidP="00A42A41">
            <w:pPr>
              <w:widowControl/>
              <w:autoSpaceDE/>
              <w:autoSpaceDN/>
              <w:adjustRightInd/>
              <w:jc w:val="center"/>
              <w:rPr>
                <w:b/>
                <w:bCs/>
                <w:sz w:val="22"/>
                <w:szCs w:val="22"/>
              </w:rPr>
            </w:pPr>
            <w:r w:rsidRPr="005D5E5E">
              <w:rPr>
                <w:b/>
                <w:bCs/>
                <w:sz w:val="22"/>
                <w:szCs w:val="22"/>
              </w:rPr>
              <w:t>27</w:t>
            </w:r>
          </w:p>
        </w:tc>
      </w:tr>
      <w:tr w:rsidR="00E73F0C" w:rsidRPr="005D5E5E" w:rsidTr="00A42A4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5D5E5E" w:rsidRDefault="00407404" w:rsidP="00A42A41">
            <w:pPr>
              <w:widowControl/>
              <w:autoSpaceDE/>
              <w:autoSpaceDN/>
              <w:adjustRightInd/>
              <w:jc w:val="both"/>
              <w:rPr>
                <w:sz w:val="22"/>
                <w:szCs w:val="22"/>
              </w:rPr>
            </w:pPr>
            <w:r w:rsidRPr="005D5E5E">
              <w:rPr>
                <w:sz w:val="22"/>
                <w:szCs w:val="22"/>
              </w:rPr>
              <w:t xml:space="preserve">Итого с </w:t>
            </w:r>
            <w:r w:rsidR="00A42A41" w:rsidRPr="005D5E5E">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5D5E5E" w:rsidRDefault="00407404" w:rsidP="00407404">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5D5E5E" w:rsidRDefault="00B7764C" w:rsidP="00A42A41">
            <w:pPr>
              <w:widowControl/>
              <w:autoSpaceDE/>
              <w:autoSpaceDN/>
              <w:adjustRightInd/>
              <w:jc w:val="center"/>
              <w:rPr>
                <w:b/>
                <w:bCs/>
                <w:sz w:val="22"/>
                <w:szCs w:val="22"/>
              </w:rPr>
            </w:pPr>
            <w:r w:rsidRPr="005D5E5E">
              <w:rPr>
                <w:b/>
                <w:bCs/>
                <w:sz w:val="22"/>
                <w:szCs w:val="22"/>
              </w:rPr>
              <w:t>108</w:t>
            </w:r>
          </w:p>
        </w:tc>
      </w:tr>
    </w:tbl>
    <w:p w:rsidR="00DA489D" w:rsidRPr="005D5E5E" w:rsidRDefault="00DA489D" w:rsidP="00DA489D">
      <w:pPr>
        <w:tabs>
          <w:tab w:val="left" w:pos="900"/>
        </w:tabs>
        <w:jc w:val="both"/>
        <w:rPr>
          <w:b/>
          <w:sz w:val="24"/>
          <w:szCs w:val="24"/>
        </w:rPr>
      </w:pPr>
    </w:p>
    <w:p w:rsidR="007F4B97" w:rsidRPr="005D5E5E" w:rsidRDefault="00114770" w:rsidP="00A76E53">
      <w:pPr>
        <w:tabs>
          <w:tab w:val="left" w:pos="900"/>
        </w:tabs>
        <w:ind w:firstLine="709"/>
        <w:jc w:val="both"/>
        <w:rPr>
          <w:b/>
          <w:sz w:val="24"/>
          <w:szCs w:val="24"/>
        </w:rPr>
      </w:pPr>
      <w:r w:rsidRPr="005D5E5E">
        <w:rPr>
          <w:b/>
          <w:sz w:val="24"/>
          <w:szCs w:val="24"/>
        </w:rPr>
        <w:lastRenderedPageBreak/>
        <w:t xml:space="preserve">5.2. </w:t>
      </w:r>
      <w:r w:rsidR="007F4B97" w:rsidRPr="005D5E5E">
        <w:rPr>
          <w:b/>
          <w:sz w:val="24"/>
          <w:szCs w:val="24"/>
        </w:rPr>
        <w:t xml:space="preserve">Тематический план для </w:t>
      </w:r>
      <w:r w:rsidR="00586FAD" w:rsidRPr="005D5E5E">
        <w:rPr>
          <w:b/>
          <w:sz w:val="24"/>
          <w:szCs w:val="24"/>
        </w:rPr>
        <w:t>за</w:t>
      </w:r>
      <w:r w:rsidR="007F4B97" w:rsidRPr="005D5E5E">
        <w:rPr>
          <w:b/>
          <w:sz w:val="24"/>
          <w:szCs w:val="24"/>
        </w:rPr>
        <w:t>очной формы обучения</w:t>
      </w:r>
    </w:p>
    <w:p w:rsidR="00AF61EB" w:rsidRPr="005D5E5E"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5D5E5E" w:rsidTr="00E919F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5D5E5E" w:rsidRDefault="006F2CCD" w:rsidP="001F26E0">
            <w:pPr>
              <w:widowControl/>
              <w:autoSpaceDE/>
              <w:autoSpaceDN/>
              <w:adjustRightInd/>
              <w:jc w:val="both"/>
              <w:rPr>
                <w:b/>
                <w:bCs/>
                <w:sz w:val="22"/>
                <w:szCs w:val="22"/>
              </w:rPr>
            </w:pPr>
            <w:r w:rsidRPr="005D5E5E">
              <w:rPr>
                <w:b/>
                <w:bCs/>
                <w:sz w:val="22"/>
                <w:szCs w:val="22"/>
              </w:rPr>
              <w:t xml:space="preserve">Семестр </w:t>
            </w:r>
            <w:r w:rsidR="001F26E0" w:rsidRPr="005D5E5E">
              <w:rPr>
                <w:b/>
                <w:bCs/>
                <w:sz w:val="22"/>
                <w:szCs w:val="22"/>
              </w:rPr>
              <w:t>6</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3F0C" w:rsidRPr="005D5E5E" w:rsidRDefault="00E73F0C" w:rsidP="00E919FB">
            <w:pPr>
              <w:widowControl/>
              <w:autoSpaceDE/>
              <w:autoSpaceDN/>
              <w:adjustRightInd/>
              <w:jc w:val="both"/>
              <w:rPr>
                <w:sz w:val="22"/>
                <w:szCs w:val="22"/>
              </w:rPr>
            </w:pPr>
            <w:r w:rsidRPr="005D5E5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b/>
                <w:bCs/>
                <w:sz w:val="22"/>
                <w:szCs w:val="22"/>
              </w:rPr>
            </w:pPr>
            <w:r w:rsidRPr="005D5E5E">
              <w:rPr>
                <w:b/>
                <w:bCs/>
                <w:sz w:val="22"/>
                <w:szCs w:val="22"/>
              </w:rPr>
              <w:t>Всего</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№1. Основные понятия инновационного менеджмента. Классификация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10</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№2. Инновационные процессы. Жизненные циклы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№3. Национальная и региональная инновационная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№4. Инфраструктура инновационной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№5. Основные организационные формы предприятий инновационного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№6. Управление инновационными проектами и программами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12</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2</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Тема №7. Маркетинг инноваций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Тема № 8. Финансирование инновационной деятельности. Инвестиции в инновации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Тема № 9 Управление рисками инновационных проектов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99</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bCs/>
                <w:sz w:val="22"/>
                <w:szCs w:val="22"/>
              </w:rPr>
            </w:pPr>
            <w:r w:rsidRPr="005D5E5E">
              <w:rPr>
                <w:bCs/>
                <w:sz w:val="22"/>
                <w:szCs w:val="22"/>
              </w:rPr>
              <w:t>2</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5D5E5E" w:rsidRDefault="00E73F0C" w:rsidP="00E919FB">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b/>
                <w:bCs/>
                <w:sz w:val="22"/>
                <w:szCs w:val="22"/>
              </w:rPr>
            </w:pPr>
            <w:r w:rsidRPr="005D5E5E">
              <w:rPr>
                <w:b/>
                <w:bCs/>
                <w:sz w:val="22"/>
                <w:szCs w:val="22"/>
              </w:rPr>
              <w:t>9</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5D5E5E" w:rsidRDefault="00E73F0C" w:rsidP="00E919FB">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108</w:t>
            </w:r>
          </w:p>
        </w:tc>
      </w:tr>
    </w:tbl>
    <w:p w:rsidR="00AF61EB" w:rsidRPr="005D5E5E" w:rsidRDefault="00AF61EB" w:rsidP="00AF61EB">
      <w:pPr>
        <w:tabs>
          <w:tab w:val="left" w:pos="900"/>
        </w:tabs>
        <w:jc w:val="both"/>
        <w:rPr>
          <w:b/>
          <w:sz w:val="24"/>
          <w:szCs w:val="24"/>
        </w:rPr>
      </w:pPr>
    </w:p>
    <w:p w:rsidR="00A76E53" w:rsidRPr="00325913" w:rsidRDefault="00A76E53" w:rsidP="006931D8">
      <w:pPr>
        <w:ind w:firstLine="709"/>
        <w:jc w:val="both"/>
        <w:rPr>
          <w:b/>
          <w:i/>
        </w:rPr>
      </w:pPr>
      <w:r w:rsidRPr="00325913">
        <w:rPr>
          <w:b/>
          <w:i/>
        </w:rPr>
        <w:t>* Примечания:</w:t>
      </w:r>
    </w:p>
    <w:p w:rsidR="00A76E53" w:rsidRPr="00325913" w:rsidRDefault="006931D8" w:rsidP="006931D8">
      <w:pPr>
        <w:ind w:firstLine="709"/>
        <w:jc w:val="both"/>
        <w:rPr>
          <w:b/>
        </w:rPr>
      </w:pPr>
      <w:r w:rsidRPr="00325913">
        <w:rPr>
          <w:b/>
        </w:rPr>
        <w:t xml:space="preserve">а) </w:t>
      </w:r>
      <w:r w:rsidR="00A76E53" w:rsidRPr="00325913">
        <w:rPr>
          <w:b/>
        </w:rPr>
        <w:t>Для обучающихся по индивидуальному учебному плану:</w:t>
      </w:r>
    </w:p>
    <w:p w:rsidR="00325913" w:rsidRPr="00DC470C" w:rsidRDefault="00A76E53" w:rsidP="00325913">
      <w:pPr>
        <w:ind w:firstLine="709"/>
        <w:jc w:val="both"/>
      </w:pPr>
      <w:r w:rsidRPr="00325913">
        <w:t>При разработке образовательной программы высшего образования в части рабочей программы дисциплины «</w:t>
      </w:r>
      <w:r w:rsidR="000363BC" w:rsidRPr="00325913">
        <w:rPr>
          <w:b/>
        </w:rPr>
        <w:t>Инновационный менеджмент</w:t>
      </w:r>
      <w:r w:rsidRPr="00325913">
        <w:t xml:space="preserve">» </w:t>
      </w:r>
      <w:r w:rsidR="00325913" w:rsidRPr="00DC470C">
        <w:t xml:space="preserve">согласно требованиям </w:t>
      </w:r>
      <w:r w:rsidR="00325913" w:rsidRPr="00DC470C">
        <w:rPr>
          <w:b/>
        </w:rPr>
        <w:t>частей 3-5 статьи 13, статьи 30, пункта 3 части 1 статьи 34</w:t>
      </w:r>
      <w:r w:rsidR="00325913" w:rsidRPr="00DC470C">
        <w:t xml:space="preserve"> Федерального закона Российской Федерации </w:t>
      </w:r>
      <w:r w:rsidR="00325913" w:rsidRPr="00DC470C">
        <w:rPr>
          <w:b/>
        </w:rPr>
        <w:t>от 29.12.2012 № 273-ФЗ</w:t>
      </w:r>
      <w:r w:rsidR="00325913" w:rsidRPr="00DC470C">
        <w:t xml:space="preserve"> «Об образовании в Российской Федерации»; </w:t>
      </w:r>
      <w:r w:rsidR="00325913" w:rsidRPr="00DC470C">
        <w:rPr>
          <w:b/>
        </w:rPr>
        <w:t>пунктов 16, 38</w:t>
      </w:r>
      <w:r w:rsidR="00325913"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5913" w:rsidRPr="00DC470C" w:rsidRDefault="00325913" w:rsidP="00325913">
      <w:pPr>
        <w:ind w:firstLine="709"/>
        <w:jc w:val="both"/>
        <w:rPr>
          <w:b/>
        </w:rPr>
      </w:pPr>
      <w:r w:rsidRPr="00DC470C">
        <w:rPr>
          <w:b/>
        </w:rPr>
        <w:t>б) Для обучающихся с ограниченными возможностями здоровья и инвалидов:</w:t>
      </w:r>
    </w:p>
    <w:p w:rsidR="00325913" w:rsidRPr="00DC470C" w:rsidRDefault="00325913" w:rsidP="00325913">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25913" w:rsidRPr="00DC470C" w:rsidRDefault="00325913" w:rsidP="00325913">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5913" w:rsidRPr="00DC470C" w:rsidRDefault="00325913" w:rsidP="00325913">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5913" w:rsidRPr="00DC470C" w:rsidRDefault="00325913" w:rsidP="00325913">
      <w:pPr>
        <w:ind w:firstLine="709"/>
        <w:jc w:val="both"/>
        <w:rPr>
          <w:b/>
        </w:rPr>
      </w:pPr>
      <w:r w:rsidRPr="00DC470C">
        <w:rPr>
          <w:b/>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5913" w:rsidRPr="00DC470C" w:rsidRDefault="00325913" w:rsidP="00325913">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5D5E5E" w:rsidRDefault="007F4B97" w:rsidP="00705FB5">
      <w:pPr>
        <w:tabs>
          <w:tab w:val="left" w:pos="900"/>
        </w:tabs>
        <w:ind w:firstLine="709"/>
        <w:jc w:val="both"/>
        <w:rPr>
          <w:b/>
          <w:sz w:val="24"/>
          <w:szCs w:val="24"/>
        </w:rPr>
      </w:pPr>
      <w:r w:rsidRPr="005D5E5E">
        <w:rPr>
          <w:b/>
          <w:sz w:val="24"/>
          <w:szCs w:val="24"/>
        </w:rPr>
        <w:t>5.</w:t>
      </w:r>
      <w:r w:rsidR="00114770" w:rsidRPr="005D5E5E">
        <w:rPr>
          <w:b/>
          <w:sz w:val="24"/>
          <w:szCs w:val="24"/>
        </w:rPr>
        <w:t>3</w:t>
      </w:r>
      <w:r w:rsidRPr="005D5E5E">
        <w:rPr>
          <w:b/>
          <w:sz w:val="24"/>
          <w:szCs w:val="24"/>
        </w:rPr>
        <w:t xml:space="preserve"> Содержание дисциплины</w:t>
      </w:r>
    </w:p>
    <w:p w:rsidR="00F0599E" w:rsidRPr="005D5E5E" w:rsidRDefault="00F0599E" w:rsidP="00A76E53">
      <w:pPr>
        <w:tabs>
          <w:tab w:val="left" w:pos="900"/>
        </w:tabs>
        <w:ind w:firstLine="709"/>
        <w:jc w:val="both"/>
        <w:rPr>
          <w:b/>
          <w:sz w:val="24"/>
          <w:szCs w:val="24"/>
        </w:rPr>
      </w:pPr>
    </w:p>
    <w:p w:rsidR="000363BC" w:rsidRPr="00325913" w:rsidRDefault="003A71E4" w:rsidP="00A76E53">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1. </w:t>
      </w:r>
      <w:r w:rsidR="000363BC" w:rsidRPr="00325913">
        <w:rPr>
          <w:b/>
          <w:sz w:val="24"/>
          <w:szCs w:val="24"/>
        </w:rPr>
        <w:t xml:space="preserve">Основные понятия инновационного менеджмента. Классификация инноваций </w:t>
      </w:r>
    </w:p>
    <w:p w:rsidR="000363BC" w:rsidRPr="006931D8" w:rsidRDefault="000363BC" w:rsidP="000363BC">
      <w:pPr>
        <w:tabs>
          <w:tab w:val="left" w:pos="900"/>
        </w:tabs>
        <w:ind w:firstLine="709"/>
        <w:jc w:val="both"/>
        <w:rPr>
          <w:sz w:val="24"/>
          <w:szCs w:val="24"/>
        </w:rPr>
      </w:pPr>
      <w:r w:rsidRPr="006931D8">
        <w:rPr>
          <w:sz w:val="24"/>
          <w:szCs w:val="24"/>
        </w:rPr>
        <w:t xml:space="preserve">Предмет изучения. Научно-технические достижения и научнотехнические нововведения: взаимосвязь и взаимозависимость. Нововведение (инновация) как объект управления. Сущность, различие и взаимосвязь понятий «продукт», «технология», «новшество» («новация»), «нововведение» («инновация»), «открытие», «изобретение», «модификация», «инновационный процесс». </w:t>
      </w:r>
    </w:p>
    <w:p w:rsidR="003A71E4" w:rsidRPr="006931D8" w:rsidRDefault="000363BC" w:rsidP="000363BC">
      <w:pPr>
        <w:tabs>
          <w:tab w:val="left" w:pos="900"/>
        </w:tabs>
        <w:ind w:firstLine="709"/>
        <w:jc w:val="both"/>
        <w:rPr>
          <w:sz w:val="24"/>
          <w:szCs w:val="24"/>
        </w:rPr>
      </w:pPr>
      <w:r w:rsidRPr="006931D8">
        <w:rPr>
          <w:sz w:val="24"/>
          <w:szCs w:val="24"/>
        </w:rPr>
        <w:t xml:space="preserve">Цели и задачи учебной дисциплины. Место и роль дисциплины в системе высшего профессионального образования. Формирование инновационной культуры. Взаимосвязь с другими учебными дисциплинами. Методология теории управления инновационной деятельностью. Основные понятия, методы и инструменты исследования. Понятие инновации. Классификационные признаки новаций, инноваций и </w:t>
      </w:r>
      <w:r w:rsidR="00F0599E" w:rsidRPr="006931D8">
        <w:rPr>
          <w:sz w:val="24"/>
          <w:szCs w:val="24"/>
        </w:rPr>
        <w:t>инновационных процессов,</w:t>
      </w:r>
      <w:r w:rsidRPr="006931D8">
        <w:rPr>
          <w:sz w:val="24"/>
          <w:szCs w:val="24"/>
        </w:rPr>
        <w:t xml:space="preserve"> и их характеристики.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2. </w:t>
      </w:r>
      <w:r w:rsidR="000363BC" w:rsidRPr="00325913">
        <w:rPr>
          <w:b/>
          <w:sz w:val="24"/>
          <w:szCs w:val="24"/>
        </w:rPr>
        <w:t xml:space="preserve">Инновационные процессы. Жизненные циклы инноваций </w:t>
      </w:r>
    </w:p>
    <w:p w:rsidR="000363BC" w:rsidRPr="006931D8" w:rsidRDefault="000363BC" w:rsidP="000363BC">
      <w:pPr>
        <w:tabs>
          <w:tab w:val="left" w:pos="900"/>
        </w:tabs>
        <w:ind w:firstLine="709"/>
        <w:jc w:val="both"/>
        <w:rPr>
          <w:sz w:val="24"/>
          <w:szCs w:val="24"/>
        </w:rPr>
      </w:pPr>
      <w:r w:rsidRPr="006931D8">
        <w:rPr>
          <w:sz w:val="24"/>
          <w:szCs w:val="24"/>
        </w:rPr>
        <w:t>Особенности продуктовых, технологических и модифицирующих инновации. Жизненные циклы инновации Сущность и структура инновационного процесса. Цикличность инновационных процессов. Инновационные циклы и организация инновационной деятельности. Понятие жизненного цикла. Основные этапы жизненного цикла продукта и их характеристика. Характеристика стадий инновационного развития</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3. </w:t>
      </w:r>
      <w:r w:rsidR="000363BC" w:rsidRPr="00325913">
        <w:rPr>
          <w:b/>
          <w:sz w:val="24"/>
          <w:szCs w:val="24"/>
        </w:rPr>
        <w:t xml:space="preserve">Национальная и региональная инновационная система </w:t>
      </w:r>
    </w:p>
    <w:p w:rsidR="000363BC" w:rsidRPr="006931D8" w:rsidRDefault="000363BC" w:rsidP="000363BC">
      <w:pPr>
        <w:tabs>
          <w:tab w:val="left" w:pos="900"/>
        </w:tabs>
        <w:ind w:firstLine="709"/>
        <w:jc w:val="both"/>
        <w:rPr>
          <w:sz w:val="24"/>
          <w:szCs w:val="24"/>
        </w:rPr>
      </w:pPr>
      <w:r w:rsidRPr="006931D8">
        <w:rPr>
          <w:sz w:val="24"/>
          <w:szCs w:val="24"/>
        </w:rPr>
        <w:t>Национальные инновационные системы и экономика знаний. Основные положения концепции национальных инновационных систем. Цели, задачи и структура НИС. Российский и зарубежный опыт построения НИС.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Российское законодательство об инновационной деятельности. Приоритетные направления развития науки, технологии и техники. Критические технологии. Национальные проекты в области инновационного развития. Международная инновационная деятельность. Система международных организаций, содействующих инновационному и технологическому развитию.</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4. </w:t>
      </w:r>
      <w:r w:rsidR="000363BC" w:rsidRPr="00325913">
        <w:rPr>
          <w:b/>
          <w:sz w:val="24"/>
          <w:szCs w:val="24"/>
        </w:rPr>
        <w:t xml:space="preserve">Инфраструктура инновационной деятельности </w:t>
      </w:r>
    </w:p>
    <w:p w:rsidR="000363BC" w:rsidRPr="006931D8" w:rsidRDefault="000363BC" w:rsidP="000363BC">
      <w:pPr>
        <w:tabs>
          <w:tab w:val="left" w:pos="900"/>
        </w:tabs>
        <w:ind w:firstLine="709"/>
        <w:jc w:val="both"/>
        <w:rPr>
          <w:sz w:val="24"/>
          <w:szCs w:val="24"/>
        </w:rPr>
      </w:pPr>
      <w:r w:rsidRPr="006931D8">
        <w:rPr>
          <w:sz w:val="24"/>
          <w:szCs w:val="24"/>
        </w:rPr>
        <w:t>Понятие инфраструктуры инновационной деятельности. Состав компонентов инфраструктуры инновационной деятельности. Организации, занятые информационным обслуживанием инновационной деятельности. Организационное обеспечение. Правовая за</w:t>
      </w:r>
      <w:r w:rsidRPr="006931D8">
        <w:rPr>
          <w:sz w:val="24"/>
          <w:szCs w:val="24"/>
        </w:rPr>
        <w:lastRenderedPageBreak/>
        <w:t>щита инновационной деятельности. Актуальные направления развития инфраструктуры инновационной деятельности.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5. </w:t>
      </w:r>
      <w:r w:rsidR="000363BC" w:rsidRPr="00325913">
        <w:rPr>
          <w:b/>
          <w:sz w:val="24"/>
          <w:szCs w:val="24"/>
        </w:rPr>
        <w:t xml:space="preserve">Основные организационные формы предприятий инновационного менеджмента </w:t>
      </w:r>
    </w:p>
    <w:p w:rsidR="000363BC" w:rsidRPr="006931D8" w:rsidRDefault="000363BC" w:rsidP="000363BC">
      <w:pPr>
        <w:tabs>
          <w:tab w:val="left" w:pos="900"/>
        </w:tabs>
        <w:ind w:firstLine="709"/>
        <w:jc w:val="both"/>
        <w:rPr>
          <w:sz w:val="24"/>
          <w:szCs w:val="24"/>
        </w:rPr>
      </w:pPr>
      <w:r w:rsidRPr="006931D8">
        <w:rPr>
          <w:sz w:val="24"/>
          <w:szCs w:val="24"/>
        </w:rPr>
        <w:t>Особенности регламентации инновационных процессов на макро- и микроуровнях управления. Особенности организации оплаты и стимулирования труда в инновационной деятельности. Сопротивление персонала предприятия инновациям. Конфликты в процессе инновационного развития. Методы и подходы к преодолению сопротивлению инновациям и разрешению конфликтов. Формирование команды и лидерство при реализации инновационных проектов и программ инновационного развития предприятий. Маркетинг в инновационной сфере. Проектирование бизнес-процессов инновационной деятельности. Организация мониторинга инновационного процесса.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6. </w:t>
      </w:r>
      <w:r w:rsidR="000363BC" w:rsidRPr="00325913">
        <w:rPr>
          <w:b/>
          <w:sz w:val="24"/>
          <w:szCs w:val="24"/>
        </w:rPr>
        <w:t xml:space="preserve">Управление инновационными проектами и программами </w:t>
      </w:r>
    </w:p>
    <w:p w:rsidR="00F0599E" w:rsidRPr="006931D8" w:rsidRDefault="000363BC" w:rsidP="000363BC">
      <w:pPr>
        <w:tabs>
          <w:tab w:val="left" w:pos="900"/>
        </w:tabs>
        <w:ind w:firstLine="709"/>
        <w:jc w:val="both"/>
        <w:rPr>
          <w:sz w:val="24"/>
          <w:szCs w:val="24"/>
        </w:rPr>
      </w:pPr>
      <w:r w:rsidRPr="006931D8">
        <w:rPr>
          <w:sz w:val="24"/>
          <w:szCs w:val="24"/>
        </w:rPr>
        <w:t>Управление проектами как основная технология реализации инноваций. Понятие проекта. Разработка инновационного проекта и обеспечение его реализации. Проект как объект управления. Планирование и управление проектом на основе процессного подхода.</w:t>
      </w:r>
    </w:p>
    <w:p w:rsidR="000363BC" w:rsidRPr="006931D8" w:rsidRDefault="000363BC" w:rsidP="000363BC">
      <w:pPr>
        <w:tabs>
          <w:tab w:val="left" w:pos="900"/>
        </w:tabs>
        <w:ind w:firstLine="709"/>
        <w:jc w:val="both"/>
        <w:rPr>
          <w:sz w:val="24"/>
          <w:szCs w:val="24"/>
        </w:rPr>
      </w:pPr>
      <w:r w:rsidRPr="006931D8">
        <w:rPr>
          <w:sz w:val="24"/>
          <w:szCs w:val="24"/>
        </w:rPr>
        <w:t>Классификация проектов. Структура проекта и его окружения. Особенности инновационных проектов. Жизненный цикл проекта. Основные стадии и этапы проекта. Команда исполнителей проекта. Ключевая роль руководителя проекта. Взаимодействие руководителя и команды. Мотивация участников проекта. Виды инструментальных средств, используемых на различных этапах жизненного цикла инновационного проекта. Единая информационная модель проекта и CALS-технологии. Инструментальные средства планирования и контроля хода инновационного проекта. Инструментальные средства финансового анализа и управления ресурсами инновационного проекта.</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7. </w:t>
      </w:r>
      <w:r w:rsidR="000363BC" w:rsidRPr="00325913">
        <w:rPr>
          <w:b/>
          <w:sz w:val="24"/>
          <w:szCs w:val="24"/>
        </w:rPr>
        <w:t xml:space="preserve">Маркетинг инноваций </w:t>
      </w:r>
    </w:p>
    <w:p w:rsidR="000363BC" w:rsidRPr="006931D8" w:rsidRDefault="000363BC" w:rsidP="000363BC">
      <w:pPr>
        <w:tabs>
          <w:tab w:val="left" w:pos="900"/>
        </w:tabs>
        <w:ind w:firstLine="709"/>
        <w:jc w:val="both"/>
        <w:rPr>
          <w:sz w:val="24"/>
          <w:szCs w:val="24"/>
        </w:rPr>
      </w:pPr>
      <w:r w:rsidRPr="006931D8">
        <w:rPr>
          <w:sz w:val="24"/>
          <w:szCs w:val="24"/>
        </w:rPr>
        <w:t>Понятие конкурентоспособности. Роль конкурентоспособности в условиях рыночной экономики. Основные факторы, определяющие конкурентоспособность продукции и технологии. Конкурентоспособность торговых марок. Бренд. Конкурентоспособность предприятия и его инновационная деятельность. Стратегическая значимость нововведений в обеспечении конкурентоспособности предприятия.</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8. </w:t>
      </w:r>
      <w:r w:rsidR="000363BC" w:rsidRPr="00325913">
        <w:rPr>
          <w:b/>
          <w:sz w:val="24"/>
          <w:szCs w:val="24"/>
        </w:rPr>
        <w:t xml:space="preserve">Финансирование инновационной деятельности. Инвестиции в инновации </w:t>
      </w:r>
    </w:p>
    <w:p w:rsidR="000363BC" w:rsidRPr="006931D8" w:rsidRDefault="000363BC" w:rsidP="000363BC">
      <w:pPr>
        <w:tabs>
          <w:tab w:val="left" w:pos="900"/>
        </w:tabs>
        <w:ind w:firstLine="709"/>
        <w:jc w:val="both"/>
        <w:rPr>
          <w:sz w:val="24"/>
          <w:szCs w:val="24"/>
        </w:rPr>
      </w:pPr>
      <w:r w:rsidRPr="006931D8">
        <w:rPr>
          <w:sz w:val="24"/>
          <w:szCs w:val="24"/>
        </w:rPr>
        <w:t>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9. </w:t>
      </w:r>
      <w:r w:rsidR="000363BC" w:rsidRPr="00325913">
        <w:rPr>
          <w:b/>
          <w:sz w:val="24"/>
          <w:szCs w:val="24"/>
        </w:rPr>
        <w:t xml:space="preserve">Управление рисками инновационных проектов </w:t>
      </w:r>
    </w:p>
    <w:p w:rsidR="000363BC" w:rsidRPr="006931D8" w:rsidRDefault="000363BC" w:rsidP="000363BC">
      <w:pPr>
        <w:tabs>
          <w:tab w:val="left" w:pos="900"/>
        </w:tabs>
        <w:ind w:firstLine="709"/>
        <w:jc w:val="both"/>
        <w:rPr>
          <w:sz w:val="24"/>
          <w:szCs w:val="24"/>
        </w:rPr>
      </w:pPr>
      <w:r w:rsidRPr="006931D8">
        <w:rPr>
          <w:sz w:val="24"/>
          <w:szCs w:val="24"/>
        </w:rPr>
        <w:t>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rsidR="000363BC" w:rsidRPr="006931D8" w:rsidRDefault="000363BC" w:rsidP="000363BC">
      <w:pPr>
        <w:tabs>
          <w:tab w:val="left" w:pos="900"/>
        </w:tabs>
        <w:ind w:firstLine="709"/>
        <w:jc w:val="both"/>
        <w:rPr>
          <w:sz w:val="24"/>
          <w:szCs w:val="24"/>
        </w:rPr>
      </w:pPr>
    </w:p>
    <w:p w:rsidR="003A71E4" w:rsidRPr="00325913" w:rsidRDefault="00F803A3" w:rsidP="000363BC">
      <w:pPr>
        <w:tabs>
          <w:tab w:val="left" w:pos="900"/>
        </w:tabs>
        <w:ind w:firstLine="709"/>
        <w:jc w:val="both"/>
        <w:rPr>
          <w:b/>
          <w:sz w:val="24"/>
          <w:szCs w:val="24"/>
        </w:rPr>
      </w:pPr>
      <w:r w:rsidRPr="00325913">
        <w:rPr>
          <w:b/>
          <w:sz w:val="24"/>
          <w:szCs w:val="24"/>
        </w:rPr>
        <w:t>6. Перечень учебно-методического обеспечения для самостоятельной работы обучающихся по дисциплине</w:t>
      </w:r>
    </w:p>
    <w:p w:rsidR="003A57B5" w:rsidRPr="00325913" w:rsidRDefault="003A57B5" w:rsidP="0036378A">
      <w:pPr>
        <w:pStyle w:val="a4"/>
        <w:numPr>
          <w:ilvl w:val="0"/>
          <w:numId w:val="4"/>
        </w:numPr>
        <w:spacing w:after="0" w:line="240" w:lineRule="auto"/>
        <w:jc w:val="both"/>
        <w:rPr>
          <w:rFonts w:ascii="Times New Roman" w:hAnsi="Times New Roman"/>
          <w:sz w:val="24"/>
          <w:szCs w:val="24"/>
        </w:rPr>
      </w:pPr>
      <w:r w:rsidRPr="00325913">
        <w:rPr>
          <w:rFonts w:ascii="Times New Roman" w:hAnsi="Times New Roman"/>
          <w:sz w:val="24"/>
          <w:szCs w:val="24"/>
        </w:rPr>
        <w:lastRenderedPageBreak/>
        <w:t xml:space="preserve">Методические </w:t>
      </w:r>
      <w:r w:rsidR="00F0599E" w:rsidRPr="00325913">
        <w:rPr>
          <w:rFonts w:ascii="Times New Roman" w:hAnsi="Times New Roman"/>
          <w:sz w:val="24"/>
          <w:szCs w:val="24"/>
        </w:rPr>
        <w:t>указания для</w:t>
      </w:r>
      <w:r w:rsidRPr="00325913">
        <w:rPr>
          <w:rFonts w:ascii="Times New Roman" w:hAnsi="Times New Roman"/>
          <w:sz w:val="24"/>
          <w:szCs w:val="24"/>
        </w:rPr>
        <w:t xml:space="preserve"> обучающихся по освоению дисциплины «</w:t>
      </w:r>
      <w:r w:rsidR="00F0599E" w:rsidRPr="00325913">
        <w:rPr>
          <w:rFonts w:ascii="Times New Roman" w:hAnsi="Times New Roman"/>
          <w:sz w:val="24"/>
          <w:szCs w:val="24"/>
        </w:rPr>
        <w:t>Инновационный менеджмент</w:t>
      </w:r>
      <w:r w:rsidRPr="00325913">
        <w:rPr>
          <w:rFonts w:ascii="Times New Roman" w:hAnsi="Times New Roman"/>
          <w:sz w:val="24"/>
          <w:szCs w:val="24"/>
        </w:rPr>
        <w:t>»/</w:t>
      </w:r>
      <w:r w:rsidR="00516F43" w:rsidRPr="00325913">
        <w:rPr>
          <w:rFonts w:ascii="Times New Roman" w:hAnsi="Times New Roman"/>
          <w:sz w:val="24"/>
          <w:szCs w:val="24"/>
        </w:rPr>
        <w:t xml:space="preserve"> </w:t>
      </w:r>
      <w:r w:rsidR="00897F74" w:rsidRPr="00325913">
        <w:rPr>
          <w:rFonts w:ascii="Times New Roman" w:hAnsi="Times New Roman"/>
          <w:sz w:val="24"/>
          <w:szCs w:val="24"/>
        </w:rPr>
        <w:t>С.М. Ильченко</w:t>
      </w:r>
      <w:r w:rsidRPr="00325913">
        <w:rPr>
          <w:rFonts w:ascii="Times New Roman" w:hAnsi="Times New Roman"/>
          <w:sz w:val="24"/>
          <w:szCs w:val="24"/>
        </w:rPr>
        <w:t xml:space="preserve">. </w:t>
      </w:r>
      <w:r w:rsidR="00920199" w:rsidRPr="00325913">
        <w:rPr>
          <w:rFonts w:ascii="Times New Roman" w:hAnsi="Times New Roman"/>
          <w:sz w:val="24"/>
          <w:szCs w:val="24"/>
        </w:rPr>
        <w:t xml:space="preserve">– Омск: </w:t>
      </w:r>
      <w:r w:rsidRPr="00325913">
        <w:rPr>
          <w:rFonts w:ascii="Times New Roman" w:hAnsi="Times New Roman"/>
          <w:sz w:val="24"/>
          <w:szCs w:val="24"/>
        </w:rPr>
        <w:t>Изд-во Омской гуманитарной акаде</w:t>
      </w:r>
      <w:r w:rsidR="006931D8" w:rsidRPr="00325913">
        <w:rPr>
          <w:rFonts w:ascii="Times New Roman" w:hAnsi="Times New Roman"/>
          <w:sz w:val="24"/>
          <w:szCs w:val="24"/>
        </w:rPr>
        <w:t>мии, 201</w:t>
      </w:r>
      <w:r w:rsidR="00325913" w:rsidRPr="00325913">
        <w:rPr>
          <w:rFonts w:ascii="Times New Roman" w:hAnsi="Times New Roman"/>
          <w:sz w:val="24"/>
          <w:szCs w:val="24"/>
        </w:rPr>
        <w:t>8</w:t>
      </w:r>
      <w:r w:rsidR="00920199" w:rsidRPr="00325913">
        <w:rPr>
          <w:rFonts w:ascii="Times New Roman" w:hAnsi="Times New Roman"/>
          <w:sz w:val="24"/>
          <w:szCs w:val="24"/>
        </w:rPr>
        <w:t xml:space="preserve">. </w:t>
      </w:r>
    </w:p>
    <w:p w:rsidR="00E700D3" w:rsidRPr="00325913" w:rsidRDefault="00E700D3" w:rsidP="0036378A">
      <w:pPr>
        <w:pStyle w:val="a4"/>
        <w:numPr>
          <w:ilvl w:val="0"/>
          <w:numId w:val="4"/>
        </w:numPr>
        <w:jc w:val="both"/>
        <w:rPr>
          <w:rFonts w:ascii="Times New Roman" w:hAnsi="Times New Roman"/>
          <w:sz w:val="24"/>
          <w:szCs w:val="24"/>
        </w:rPr>
      </w:pPr>
      <w:r w:rsidRPr="0032591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700D3" w:rsidRPr="00325913" w:rsidRDefault="00E700D3" w:rsidP="0036378A">
      <w:pPr>
        <w:pStyle w:val="a4"/>
        <w:numPr>
          <w:ilvl w:val="0"/>
          <w:numId w:val="4"/>
        </w:numPr>
        <w:jc w:val="both"/>
        <w:rPr>
          <w:rFonts w:ascii="Times New Roman" w:hAnsi="Times New Roman"/>
          <w:sz w:val="24"/>
          <w:szCs w:val="24"/>
        </w:rPr>
      </w:pPr>
      <w:r w:rsidRPr="0032591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325913" w:rsidRDefault="00E700D3" w:rsidP="0036378A">
      <w:pPr>
        <w:pStyle w:val="a4"/>
        <w:numPr>
          <w:ilvl w:val="0"/>
          <w:numId w:val="4"/>
        </w:numPr>
        <w:jc w:val="both"/>
        <w:rPr>
          <w:rFonts w:ascii="Times New Roman" w:hAnsi="Times New Roman"/>
          <w:sz w:val="24"/>
          <w:szCs w:val="24"/>
        </w:rPr>
      </w:pPr>
      <w:r w:rsidRPr="0032591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325913" w:rsidRDefault="00325913" w:rsidP="00705FB5">
      <w:pPr>
        <w:ind w:firstLine="709"/>
        <w:jc w:val="both"/>
        <w:rPr>
          <w:b/>
          <w:sz w:val="24"/>
          <w:szCs w:val="24"/>
        </w:rPr>
      </w:pPr>
      <w:r w:rsidRPr="00325913">
        <w:rPr>
          <w:b/>
          <w:sz w:val="24"/>
          <w:szCs w:val="24"/>
        </w:rPr>
        <w:t>7</w:t>
      </w:r>
      <w:r w:rsidR="007F4B97" w:rsidRPr="00325913">
        <w:rPr>
          <w:b/>
          <w:sz w:val="24"/>
          <w:szCs w:val="24"/>
        </w:rPr>
        <w:t>.</w:t>
      </w:r>
      <w:r w:rsidR="007865CB" w:rsidRPr="00325913">
        <w:rPr>
          <w:b/>
          <w:sz w:val="24"/>
          <w:szCs w:val="24"/>
        </w:rPr>
        <w:t xml:space="preserve"> </w:t>
      </w:r>
      <w:r w:rsidR="00785842" w:rsidRPr="00325913">
        <w:rPr>
          <w:b/>
          <w:sz w:val="24"/>
          <w:szCs w:val="24"/>
        </w:rPr>
        <w:t>Перечень основной и дополнительной учебной литературы, необходимой для освоения дисциплины</w:t>
      </w:r>
    </w:p>
    <w:p w:rsidR="00705814" w:rsidRPr="00325913" w:rsidRDefault="00705814" w:rsidP="00325913">
      <w:pPr>
        <w:widowControl/>
        <w:tabs>
          <w:tab w:val="left" w:pos="406"/>
        </w:tabs>
        <w:autoSpaceDE/>
        <w:autoSpaceDN/>
        <w:adjustRightInd/>
        <w:ind w:firstLine="709"/>
        <w:jc w:val="center"/>
        <w:rPr>
          <w:b/>
          <w:bCs/>
          <w:i/>
          <w:sz w:val="24"/>
          <w:szCs w:val="24"/>
        </w:rPr>
      </w:pPr>
      <w:r w:rsidRPr="00325913">
        <w:rPr>
          <w:b/>
          <w:bCs/>
          <w:sz w:val="24"/>
          <w:szCs w:val="24"/>
        </w:rPr>
        <w:t>Основная</w:t>
      </w:r>
      <w:r w:rsidR="00705FB5" w:rsidRPr="00325913">
        <w:rPr>
          <w:b/>
          <w:bCs/>
          <w:i/>
          <w:sz w:val="24"/>
          <w:szCs w:val="24"/>
        </w:rPr>
        <w:t>:</w:t>
      </w:r>
    </w:p>
    <w:p w:rsidR="00F0599E" w:rsidRPr="00325913" w:rsidRDefault="00F0599E" w:rsidP="0036378A">
      <w:pPr>
        <w:numPr>
          <w:ilvl w:val="0"/>
          <w:numId w:val="5"/>
        </w:numPr>
        <w:tabs>
          <w:tab w:val="num" w:pos="0"/>
        </w:tabs>
        <w:ind w:left="0" w:right="162" w:firstLine="0"/>
        <w:jc w:val="both"/>
        <w:rPr>
          <w:sz w:val="24"/>
          <w:szCs w:val="24"/>
        </w:rPr>
      </w:pPr>
      <w:r w:rsidRPr="00325913">
        <w:rPr>
          <w:sz w:val="24"/>
          <w:szCs w:val="24"/>
        </w:rPr>
        <w:t xml:space="preserve">Ермолаев Е.Е. Инновационный менеджмент [Электронный ресурс]: учебно-методическое пособие/ Ермолаев Е.Е., Хайруллин М.Ф.— Электрон. текстовые данные.— Самара: Самарский государственный архитектурно-строительный университет, ЭБС АСВ, 2016.— 148 c.— Режим доступа: </w:t>
      </w:r>
      <w:hyperlink r:id="rId7" w:history="1">
        <w:r w:rsidR="00892B97">
          <w:rPr>
            <w:rStyle w:val="a7"/>
            <w:sz w:val="24"/>
            <w:szCs w:val="24"/>
          </w:rPr>
          <w:t>http://www.iprbookshop.ru/62897</w:t>
        </w:r>
      </w:hyperlink>
      <w:r w:rsidR="00325913" w:rsidRPr="00325913">
        <w:rPr>
          <w:sz w:val="24"/>
          <w:szCs w:val="24"/>
        </w:rPr>
        <w:t xml:space="preserve"> </w:t>
      </w:r>
      <w:r w:rsidRPr="00325913">
        <w:rPr>
          <w:sz w:val="24"/>
          <w:szCs w:val="24"/>
        </w:rPr>
        <w:t xml:space="preserve"> </w:t>
      </w:r>
    </w:p>
    <w:p w:rsidR="00F0599E" w:rsidRPr="00325913" w:rsidRDefault="00F0599E" w:rsidP="0036378A">
      <w:pPr>
        <w:numPr>
          <w:ilvl w:val="0"/>
          <w:numId w:val="5"/>
        </w:numPr>
        <w:tabs>
          <w:tab w:val="num" w:pos="0"/>
        </w:tabs>
        <w:ind w:left="0" w:right="162" w:firstLine="0"/>
        <w:jc w:val="both"/>
        <w:rPr>
          <w:sz w:val="24"/>
          <w:szCs w:val="24"/>
        </w:rPr>
      </w:pPr>
      <w:r w:rsidRPr="00325913">
        <w:rPr>
          <w:sz w:val="24"/>
          <w:szCs w:val="24"/>
        </w:rPr>
        <w:t xml:space="preserve">Корчин О.П. Инновационный менеджмент [Электронный ресурс]: учебное пособие/ Корчин О.П., Макарова И.В., Юрасов А.Б.— Электрон. текстовые данные.— М.: Русайнс, 2016.— 269 c.— Режим доступа: </w:t>
      </w:r>
      <w:hyperlink r:id="rId8" w:history="1">
        <w:r w:rsidR="00892B97">
          <w:rPr>
            <w:rStyle w:val="a7"/>
            <w:sz w:val="24"/>
            <w:szCs w:val="24"/>
          </w:rPr>
          <w:t>http://www.iprbookshop.ru/61612</w:t>
        </w:r>
      </w:hyperlink>
      <w:r w:rsidR="00325913" w:rsidRPr="00325913">
        <w:rPr>
          <w:sz w:val="24"/>
          <w:szCs w:val="24"/>
        </w:rPr>
        <w:t xml:space="preserve"> </w:t>
      </w:r>
      <w:r w:rsidRPr="00325913">
        <w:rPr>
          <w:sz w:val="24"/>
          <w:szCs w:val="24"/>
        </w:rPr>
        <w:t xml:space="preserve"> </w:t>
      </w:r>
    </w:p>
    <w:p w:rsidR="00F0599E" w:rsidRPr="00325913" w:rsidRDefault="00F0599E" w:rsidP="00F0599E">
      <w:pPr>
        <w:ind w:left="127" w:right="162" w:hanging="487"/>
        <w:jc w:val="both"/>
        <w:rPr>
          <w:sz w:val="24"/>
          <w:szCs w:val="24"/>
        </w:rPr>
      </w:pPr>
    </w:p>
    <w:p w:rsidR="00F0599E" w:rsidRPr="00325913" w:rsidRDefault="00F0599E" w:rsidP="00325913">
      <w:pPr>
        <w:ind w:left="127" w:right="162" w:firstLine="724"/>
        <w:jc w:val="center"/>
        <w:rPr>
          <w:b/>
          <w:i/>
          <w:caps/>
          <w:sz w:val="24"/>
          <w:szCs w:val="24"/>
        </w:rPr>
      </w:pPr>
      <w:r w:rsidRPr="00325913">
        <w:rPr>
          <w:b/>
          <w:sz w:val="24"/>
          <w:szCs w:val="24"/>
        </w:rPr>
        <w:t>Дополнительная</w:t>
      </w:r>
      <w:r w:rsidRPr="00325913">
        <w:rPr>
          <w:b/>
          <w:i/>
          <w:sz w:val="24"/>
          <w:szCs w:val="24"/>
        </w:rPr>
        <w:t>:</w:t>
      </w:r>
    </w:p>
    <w:p w:rsidR="00D0270A" w:rsidRPr="00D0270A" w:rsidRDefault="00D0270A" w:rsidP="0036378A">
      <w:pPr>
        <w:numPr>
          <w:ilvl w:val="0"/>
          <w:numId w:val="6"/>
        </w:numPr>
        <w:ind w:left="0" w:right="162" w:firstLine="0"/>
        <w:jc w:val="both"/>
        <w:rPr>
          <w:sz w:val="24"/>
          <w:szCs w:val="24"/>
        </w:rPr>
      </w:pPr>
      <w:r w:rsidRPr="00D0270A">
        <w:rPr>
          <w:i/>
          <w:iCs/>
          <w:sz w:val="24"/>
          <w:szCs w:val="24"/>
        </w:rPr>
        <w:t>Баранчеев, В. П. </w:t>
      </w:r>
      <w:r w:rsidRPr="00D0270A">
        <w:rPr>
          <w:sz w:val="24"/>
          <w:szCs w:val="24"/>
        </w:rPr>
        <w:t xml:space="preserve"> Управление инновациями : учебник для академического бакалавриата / В. П. Баранчеев, Н. П. Масленникова, В. М. Мишин. — 3-е изд., перераб. и доп. — Москва : Издательство Юрайт, 2019. — 747 с. — (Высшее образование). — ISBN 978-5-534-11705-9. — Текст : электронный // ЭБС Юрайт [сайт]. — URL: </w:t>
      </w:r>
      <w:hyperlink r:id="rId9" w:history="1">
        <w:r w:rsidR="00892B97">
          <w:rPr>
            <w:rStyle w:val="a7"/>
            <w:sz w:val="24"/>
            <w:szCs w:val="24"/>
          </w:rPr>
          <w:t>https://urait.ru/bcode/445971</w:t>
        </w:r>
      </w:hyperlink>
      <w:r w:rsidRPr="00D0270A">
        <w:rPr>
          <w:sz w:val="24"/>
          <w:szCs w:val="24"/>
        </w:rPr>
        <w:t xml:space="preserve"> </w:t>
      </w:r>
    </w:p>
    <w:p w:rsidR="00F0599E" w:rsidRPr="00D0270A" w:rsidRDefault="00D0270A" w:rsidP="0036378A">
      <w:pPr>
        <w:numPr>
          <w:ilvl w:val="0"/>
          <w:numId w:val="6"/>
        </w:numPr>
        <w:ind w:left="0" w:right="162" w:firstLine="0"/>
        <w:jc w:val="both"/>
        <w:rPr>
          <w:sz w:val="24"/>
          <w:szCs w:val="24"/>
        </w:rPr>
      </w:pPr>
      <w:r w:rsidRPr="00D0270A">
        <w:rPr>
          <w:sz w:val="24"/>
          <w:szCs w:val="24"/>
        </w:rPr>
        <w:t xml:space="preserve">Инновационный менеджмент : учебник и практикум для академического бакалавриата / В. А. Антонец [и др.] ; под редакцией В. А. Антонца, Б. И. Бедного. — 2-е изд., испр. и доп. — Москва : Издательство Юрайт, 2019. — 303 с. — (Университеты России). — ISBN 978-5-534-00934-7. — Текст : электронный // ЭБС Юрайт [сайт]. — URL: </w:t>
      </w:r>
      <w:hyperlink r:id="rId10" w:history="1">
        <w:r w:rsidR="00892B97">
          <w:rPr>
            <w:rStyle w:val="a7"/>
            <w:sz w:val="24"/>
            <w:szCs w:val="24"/>
          </w:rPr>
          <w:t>https://urait.ru/bcode/433773</w:t>
        </w:r>
      </w:hyperlink>
      <w:r w:rsidR="00325913" w:rsidRPr="00D0270A">
        <w:rPr>
          <w:sz w:val="24"/>
          <w:szCs w:val="24"/>
        </w:rPr>
        <w:t xml:space="preserve"> </w:t>
      </w:r>
    </w:p>
    <w:p w:rsidR="007F4B97" w:rsidRPr="00325913" w:rsidRDefault="007F4B97" w:rsidP="00705FB5">
      <w:pPr>
        <w:keepNext/>
        <w:widowControl/>
        <w:tabs>
          <w:tab w:val="left" w:pos="708"/>
        </w:tabs>
        <w:autoSpaceDE/>
        <w:adjustRightInd/>
        <w:jc w:val="both"/>
        <w:rPr>
          <w:i/>
          <w:sz w:val="24"/>
          <w:szCs w:val="24"/>
        </w:rPr>
      </w:pPr>
    </w:p>
    <w:p w:rsidR="00777B09" w:rsidRPr="005D5E5E" w:rsidRDefault="00325913" w:rsidP="00705FB5">
      <w:pPr>
        <w:ind w:firstLine="709"/>
        <w:jc w:val="both"/>
        <w:rPr>
          <w:b/>
          <w:sz w:val="24"/>
          <w:szCs w:val="24"/>
        </w:rPr>
      </w:pPr>
      <w:r>
        <w:rPr>
          <w:b/>
          <w:sz w:val="24"/>
          <w:szCs w:val="24"/>
        </w:rPr>
        <w:t>8</w:t>
      </w:r>
      <w:r w:rsidR="007F4B97" w:rsidRPr="005D5E5E">
        <w:rPr>
          <w:b/>
          <w:sz w:val="24"/>
          <w:szCs w:val="24"/>
        </w:rPr>
        <w:t>.</w:t>
      </w:r>
      <w:r w:rsidR="00777B09" w:rsidRPr="005D5E5E">
        <w:rPr>
          <w:b/>
          <w:sz w:val="24"/>
          <w:szCs w:val="24"/>
        </w:rPr>
        <w:t xml:space="preserve"> </w:t>
      </w:r>
      <w:r w:rsidR="007F4B97" w:rsidRPr="005D5E5E">
        <w:rPr>
          <w:b/>
          <w:sz w:val="24"/>
          <w:szCs w:val="24"/>
        </w:rPr>
        <w:t>Перечень ресурсов информационно-телекоммуникационной сети «Интернет», необходимых для освоения дисциплины</w:t>
      </w:r>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ЭБС </w:t>
      </w:r>
      <w:r w:rsidRPr="005D5E5E">
        <w:rPr>
          <w:rFonts w:ascii="Times New Roman" w:hAnsi="Times New Roman"/>
          <w:sz w:val="24"/>
          <w:szCs w:val="24"/>
          <w:lang w:val="en-US"/>
        </w:rPr>
        <w:t>IPRBooks</w:t>
      </w:r>
      <w:r w:rsidRPr="005D5E5E">
        <w:rPr>
          <w:rFonts w:ascii="Times New Roman" w:hAnsi="Times New Roman"/>
          <w:sz w:val="24"/>
          <w:szCs w:val="24"/>
        </w:rPr>
        <w:t xml:space="preserve">  Режим доступа: </w:t>
      </w:r>
      <w:hyperlink r:id="rId11" w:history="1">
        <w:r w:rsidR="00892B97">
          <w:rPr>
            <w:rStyle w:val="a7"/>
            <w:rFonts w:ascii="Times New Roman" w:hAnsi="Times New Roman"/>
            <w:sz w:val="24"/>
            <w:szCs w:val="24"/>
          </w:rPr>
          <w:t>http://www.iprbookshop.ru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ЭБС издательства «Юрайт» Режим доступа: </w:t>
      </w:r>
      <w:hyperlink r:id="rId12" w:history="1">
        <w:r w:rsidR="00892B97">
          <w:rPr>
            <w:rStyle w:val="a7"/>
            <w:rFonts w:ascii="Times New Roman" w:hAnsi="Times New Roman"/>
            <w:sz w:val="24"/>
            <w:szCs w:val="24"/>
          </w:rPr>
          <w:t>http://biblio-online.ru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Единое окно доступа к образовательным ресурсам. Режим доступа: </w:t>
      </w:r>
      <w:hyperlink r:id="rId13" w:history="1">
        <w:r w:rsidR="00892B97">
          <w:rPr>
            <w:rStyle w:val="a7"/>
            <w:rFonts w:ascii="Times New Roman" w:hAnsi="Times New Roman"/>
            <w:sz w:val="24"/>
            <w:szCs w:val="24"/>
          </w:rPr>
          <w:t>http://window.edu.ru/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Научная электронная библиотека e-library.ru Режим доступа: </w:t>
      </w:r>
      <w:hyperlink r:id="rId14" w:history="1">
        <w:r w:rsidR="00892B97">
          <w:rPr>
            <w:rStyle w:val="a7"/>
            <w:rFonts w:ascii="Times New Roman" w:hAnsi="Times New Roman"/>
            <w:sz w:val="24"/>
            <w:szCs w:val="24"/>
          </w:rPr>
          <w:t>http://elibrary.ru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lastRenderedPageBreak/>
        <w:t xml:space="preserve">Ресурсы издательства Elsevier Режим доступа:  </w:t>
      </w:r>
      <w:hyperlink r:id="rId15" w:history="1">
        <w:r w:rsidR="00892B97">
          <w:rPr>
            <w:rStyle w:val="a7"/>
            <w:rFonts w:ascii="Times New Roman" w:hAnsi="Times New Roman"/>
            <w:sz w:val="24"/>
            <w:szCs w:val="24"/>
          </w:rPr>
          <w:t>http://www.sciencedirect.com</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Федеральный портал «Российское образование» Режим доступа:  </w:t>
      </w:r>
      <w:hyperlink r:id="rId16" w:history="1">
        <w:r w:rsidR="00892B97">
          <w:rPr>
            <w:rStyle w:val="a7"/>
            <w:rFonts w:ascii="Times New Roman" w:hAnsi="Times New Roman"/>
            <w:sz w:val="24"/>
            <w:szCs w:val="24"/>
          </w:rPr>
          <w:t>www.edu.ru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Журналы Кембриджского университета Режим доступа: </w:t>
      </w:r>
      <w:hyperlink r:id="rId17" w:history="1">
        <w:r w:rsidR="00892B97">
          <w:rPr>
            <w:rStyle w:val="a7"/>
            <w:rFonts w:ascii="Times New Roman" w:hAnsi="Times New Roman"/>
            <w:sz w:val="24"/>
            <w:szCs w:val="24"/>
          </w:rPr>
          <w:t>http://journals.cambridge.org</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Журналы Оксфордского университета Режим доступа:  </w:t>
      </w:r>
      <w:hyperlink r:id="rId18" w:history="1">
        <w:r w:rsidR="00892B97">
          <w:rPr>
            <w:rStyle w:val="a7"/>
            <w:rFonts w:ascii="Times New Roman" w:hAnsi="Times New Roman"/>
            <w:sz w:val="24"/>
            <w:szCs w:val="24"/>
          </w:rPr>
          <w:t>http://www.oxfordjoumals.org</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Словари и энциклопедии на Академике Режим доступа: </w:t>
      </w:r>
      <w:hyperlink r:id="rId19" w:history="1">
        <w:r w:rsidR="00892B97">
          <w:rPr>
            <w:rStyle w:val="a7"/>
            <w:rFonts w:ascii="Times New Roman" w:hAnsi="Times New Roman"/>
            <w:sz w:val="24"/>
            <w:szCs w:val="24"/>
          </w:rPr>
          <w:t>http://dic.academic.ru/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92B97">
          <w:rPr>
            <w:rStyle w:val="a7"/>
            <w:rFonts w:ascii="Times New Roman" w:hAnsi="Times New Roman"/>
            <w:sz w:val="24"/>
            <w:szCs w:val="24"/>
          </w:rPr>
          <w:t>http://www.benran.ru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Госкомстата РФ. Режим доступа: </w:t>
      </w:r>
      <w:hyperlink r:id="rId21" w:history="1">
        <w:r w:rsidR="00892B97">
          <w:rPr>
            <w:rStyle w:val="a7"/>
            <w:rFonts w:ascii="Times New Roman" w:hAnsi="Times New Roman"/>
            <w:sz w:val="24"/>
            <w:szCs w:val="24"/>
          </w:rPr>
          <w:t>http://www.gks.ru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Российской государственной библиотеки. Режим доступа: </w:t>
      </w:r>
      <w:hyperlink r:id="rId22" w:history="1">
        <w:r w:rsidR="00892B97">
          <w:rPr>
            <w:rStyle w:val="a7"/>
            <w:rFonts w:ascii="Times New Roman" w:hAnsi="Times New Roman"/>
            <w:sz w:val="24"/>
            <w:szCs w:val="24"/>
          </w:rPr>
          <w:t>http://diss.rsl.ru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92B97">
          <w:rPr>
            <w:rStyle w:val="a7"/>
            <w:rFonts w:ascii="Times New Roman" w:hAnsi="Times New Roman"/>
            <w:sz w:val="24"/>
            <w:szCs w:val="24"/>
          </w:rPr>
          <w:t>http://ru.spinform.ru</w:t>
        </w:r>
      </w:hyperlink>
    </w:p>
    <w:p w:rsidR="007F4B97" w:rsidRPr="005D5E5E" w:rsidRDefault="007F4B97" w:rsidP="00A76E53">
      <w:pPr>
        <w:ind w:firstLine="709"/>
        <w:jc w:val="both"/>
        <w:rPr>
          <w:rFonts w:eastAsia="Calibri"/>
          <w:sz w:val="24"/>
          <w:szCs w:val="24"/>
        </w:rPr>
      </w:pPr>
      <w:r w:rsidRPr="005D5E5E">
        <w:rPr>
          <w:sz w:val="24"/>
          <w:szCs w:val="24"/>
        </w:rPr>
        <w:t xml:space="preserve">Каждый обучающийся </w:t>
      </w:r>
      <w:r w:rsidR="00777B09" w:rsidRPr="005D5E5E">
        <w:rPr>
          <w:sz w:val="24"/>
          <w:szCs w:val="24"/>
        </w:rPr>
        <w:t>Омской гуманитарной академии</w:t>
      </w:r>
      <w:r w:rsidRPr="005D5E5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D5E5E">
        <w:rPr>
          <w:rFonts w:eastAsia="Calibri"/>
          <w:sz w:val="24"/>
          <w:szCs w:val="24"/>
        </w:rPr>
        <w:t xml:space="preserve"> </w:t>
      </w:r>
      <w:r w:rsidRPr="005D5E5E">
        <w:rPr>
          <w:sz w:val="24"/>
          <w:szCs w:val="24"/>
        </w:rPr>
        <w:t xml:space="preserve">информационно-образовательной среде </w:t>
      </w:r>
      <w:r w:rsidR="00777B09" w:rsidRPr="005D5E5E">
        <w:rPr>
          <w:sz w:val="24"/>
          <w:szCs w:val="24"/>
        </w:rPr>
        <w:t>Академии</w:t>
      </w:r>
      <w:r w:rsidRPr="005D5E5E">
        <w:rPr>
          <w:sz w:val="24"/>
          <w:szCs w:val="24"/>
        </w:rPr>
        <w:t>. Электронно-библиотечная система</w:t>
      </w:r>
      <w:r w:rsidRPr="005D5E5E">
        <w:rPr>
          <w:rFonts w:eastAsia="Calibri"/>
          <w:sz w:val="24"/>
          <w:szCs w:val="24"/>
        </w:rPr>
        <w:t xml:space="preserve"> </w:t>
      </w:r>
      <w:r w:rsidRPr="005D5E5E">
        <w:rPr>
          <w:sz w:val="24"/>
          <w:szCs w:val="24"/>
        </w:rPr>
        <w:t xml:space="preserve">(электронная библиотека) и электронная информационно-образовательная среда обеспечивают возможность </w:t>
      </w:r>
      <w:r w:rsidR="00F0599E" w:rsidRPr="005D5E5E">
        <w:rPr>
          <w:sz w:val="24"/>
          <w:szCs w:val="24"/>
        </w:rPr>
        <w:t>доступа,</w:t>
      </w:r>
      <w:r w:rsidRPr="005D5E5E">
        <w:rPr>
          <w:sz w:val="24"/>
          <w:szCs w:val="24"/>
        </w:rPr>
        <w:t xml:space="preserve"> обучающегося из любой точки, в которой имеется</w:t>
      </w:r>
      <w:r w:rsidRPr="005D5E5E">
        <w:rPr>
          <w:rFonts w:eastAsia="Calibri"/>
          <w:sz w:val="24"/>
          <w:szCs w:val="24"/>
        </w:rPr>
        <w:t xml:space="preserve"> </w:t>
      </w:r>
      <w:r w:rsidRPr="005D5E5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D5E5E">
        <w:rPr>
          <w:rFonts w:eastAsia="Calibri"/>
          <w:sz w:val="24"/>
          <w:szCs w:val="24"/>
        </w:rPr>
        <w:t xml:space="preserve"> </w:t>
      </w:r>
      <w:r w:rsidRPr="005D5E5E">
        <w:rPr>
          <w:sz w:val="24"/>
          <w:szCs w:val="24"/>
        </w:rPr>
        <w:t>организации, так и вне ее.</w:t>
      </w:r>
    </w:p>
    <w:p w:rsidR="007F4B97" w:rsidRPr="005D5E5E" w:rsidRDefault="007F4B97" w:rsidP="00A76E53">
      <w:pPr>
        <w:ind w:firstLine="709"/>
        <w:jc w:val="both"/>
        <w:rPr>
          <w:rFonts w:eastAsia="Calibri"/>
          <w:sz w:val="24"/>
          <w:szCs w:val="24"/>
        </w:rPr>
      </w:pPr>
      <w:r w:rsidRPr="005D5E5E">
        <w:rPr>
          <w:sz w:val="24"/>
          <w:szCs w:val="24"/>
        </w:rPr>
        <w:t>Электронная информационно-образовательная среда</w:t>
      </w:r>
      <w:r w:rsidR="005C20F0" w:rsidRPr="005D5E5E">
        <w:rPr>
          <w:sz w:val="24"/>
          <w:szCs w:val="24"/>
        </w:rPr>
        <w:t xml:space="preserve"> </w:t>
      </w:r>
      <w:r w:rsidR="00777B09" w:rsidRPr="005D5E5E">
        <w:rPr>
          <w:sz w:val="24"/>
          <w:szCs w:val="24"/>
        </w:rPr>
        <w:t>Академии</w:t>
      </w:r>
      <w:r w:rsidRPr="005D5E5E">
        <w:rPr>
          <w:sz w:val="24"/>
          <w:szCs w:val="24"/>
        </w:rPr>
        <w:t xml:space="preserve"> обеспечивает:</w:t>
      </w:r>
      <w:r w:rsidRPr="005D5E5E">
        <w:rPr>
          <w:rFonts w:eastAsia="Calibri"/>
          <w:sz w:val="24"/>
          <w:szCs w:val="24"/>
        </w:rPr>
        <w:t xml:space="preserve"> </w:t>
      </w:r>
      <w:r w:rsidRPr="005D5E5E">
        <w:rPr>
          <w:sz w:val="24"/>
          <w:szCs w:val="24"/>
        </w:rPr>
        <w:t>доступ к учебным планам, рабочим программам дисциплин (модулей), практик, к</w:t>
      </w:r>
      <w:r w:rsidRPr="005D5E5E">
        <w:rPr>
          <w:rFonts w:eastAsia="Calibri"/>
          <w:sz w:val="24"/>
          <w:szCs w:val="24"/>
        </w:rPr>
        <w:t xml:space="preserve"> </w:t>
      </w:r>
      <w:r w:rsidRPr="005D5E5E">
        <w:rPr>
          <w:sz w:val="24"/>
          <w:szCs w:val="24"/>
        </w:rPr>
        <w:t>изданиям электронных библиотечных систем и электронным образовательным ресурсам,</w:t>
      </w:r>
      <w:r w:rsidRPr="005D5E5E">
        <w:rPr>
          <w:rFonts w:eastAsia="Calibri"/>
          <w:sz w:val="24"/>
          <w:szCs w:val="24"/>
        </w:rPr>
        <w:t xml:space="preserve"> </w:t>
      </w:r>
      <w:r w:rsidRPr="005D5E5E">
        <w:rPr>
          <w:sz w:val="24"/>
          <w:szCs w:val="24"/>
        </w:rPr>
        <w:t>указанным в рабочих программах;</w:t>
      </w:r>
      <w:r w:rsidRPr="005D5E5E">
        <w:rPr>
          <w:rFonts w:eastAsia="Calibri"/>
          <w:sz w:val="24"/>
          <w:szCs w:val="24"/>
        </w:rPr>
        <w:t xml:space="preserve"> </w:t>
      </w:r>
      <w:r w:rsidRPr="005D5E5E">
        <w:rPr>
          <w:sz w:val="24"/>
          <w:szCs w:val="24"/>
        </w:rPr>
        <w:t>фиксацию хода образовательного процесса, результатов промежуточной аттестации</w:t>
      </w:r>
      <w:r w:rsidRPr="005D5E5E">
        <w:rPr>
          <w:rFonts w:eastAsia="Calibri"/>
          <w:sz w:val="24"/>
          <w:szCs w:val="24"/>
        </w:rPr>
        <w:t xml:space="preserve"> </w:t>
      </w:r>
      <w:r w:rsidRPr="005D5E5E">
        <w:rPr>
          <w:sz w:val="24"/>
          <w:szCs w:val="24"/>
        </w:rPr>
        <w:t>и результатов освоения основной образовательной программы;</w:t>
      </w:r>
      <w:r w:rsidRPr="005D5E5E">
        <w:rPr>
          <w:rFonts w:eastAsia="Calibri"/>
          <w:sz w:val="24"/>
          <w:szCs w:val="24"/>
        </w:rPr>
        <w:t xml:space="preserve"> </w:t>
      </w:r>
      <w:r w:rsidRPr="005D5E5E">
        <w:rPr>
          <w:sz w:val="24"/>
          <w:szCs w:val="24"/>
        </w:rPr>
        <w:t>проведение всех видов занятий, процедур оценки результатов обучения, реализация</w:t>
      </w:r>
      <w:r w:rsidRPr="005D5E5E">
        <w:rPr>
          <w:rFonts w:eastAsia="Calibri"/>
          <w:sz w:val="24"/>
          <w:szCs w:val="24"/>
        </w:rPr>
        <w:t xml:space="preserve"> </w:t>
      </w:r>
      <w:r w:rsidRPr="005D5E5E">
        <w:rPr>
          <w:sz w:val="24"/>
          <w:szCs w:val="24"/>
        </w:rPr>
        <w:t>которых предусмотрена с применением электронного обучения, дистанционных</w:t>
      </w:r>
      <w:r w:rsidRPr="005D5E5E">
        <w:rPr>
          <w:rFonts w:eastAsia="Calibri"/>
          <w:sz w:val="24"/>
          <w:szCs w:val="24"/>
        </w:rPr>
        <w:t xml:space="preserve"> </w:t>
      </w:r>
      <w:r w:rsidRPr="005D5E5E">
        <w:rPr>
          <w:sz w:val="24"/>
          <w:szCs w:val="24"/>
        </w:rPr>
        <w:t>образовательных технологий;</w:t>
      </w:r>
      <w:r w:rsidRPr="005D5E5E">
        <w:rPr>
          <w:rFonts w:eastAsia="Calibri"/>
          <w:sz w:val="24"/>
          <w:szCs w:val="24"/>
        </w:rPr>
        <w:t xml:space="preserve"> </w:t>
      </w:r>
      <w:r w:rsidRPr="005D5E5E">
        <w:rPr>
          <w:sz w:val="24"/>
          <w:szCs w:val="24"/>
        </w:rPr>
        <w:t>формирование электронного портфолио обучающегося, в том числе сохранение</w:t>
      </w:r>
      <w:r w:rsidRPr="005D5E5E">
        <w:rPr>
          <w:rFonts w:eastAsia="Calibri"/>
          <w:sz w:val="24"/>
          <w:szCs w:val="24"/>
        </w:rPr>
        <w:t xml:space="preserve"> </w:t>
      </w:r>
      <w:r w:rsidRPr="005D5E5E">
        <w:rPr>
          <w:sz w:val="24"/>
          <w:szCs w:val="24"/>
        </w:rPr>
        <w:t>работ обучающегося, рецензий и оценок на эти работы со стороны любых участников</w:t>
      </w:r>
      <w:r w:rsidRPr="005D5E5E">
        <w:rPr>
          <w:rFonts w:eastAsia="Calibri"/>
          <w:sz w:val="24"/>
          <w:szCs w:val="24"/>
        </w:rPr>
        <w:t xml:space="preserve"> </w:t>
      </w:r>
      <w:r w:rsidRPr="005D5E5E">
        <w:rPr>
          <w:sz w:val="24"/>
          <w:szCs w:val="24"/>
        </w:rPr>
        <w:t>образовательного процесса;</w:t>
      </w:r>
      <w:r w:rsidRPr="005D5E5E">
        <w:rPr>
          <w:rFonts w:eastAsia="Calibri"/>
          <w:sz w:val="24"/>
          <w:szCs w:val="24"/>
        </w:rPr>
        <w:t xml:space="preserve"> </w:t>
      </w:r>
      <w:r w:rsidRPr="005D5E5E">
        <w:rPr>
          <w:sz w:val="24"/>
          <w:szCs w:val="24"/>
        </w:rPr>
        <w:t>взаимодействие между участниками образовательного процесса, в том числе</w:t>
      </w:r>
      <w:r w:rsidRPr="005D5E5E">
        <w:rPr>
          <w:rFonts w:eastAsia="Calibri"/>
          <w:sz w:val="24"/>
          <w:szCs w:val="24"/>
        </w:rPr>
        <w:t xml:space="preserve"> </w:t>
      </w:r>
      <w:r w:rsidRPr="005D5E5E">
        <w:rPr>
          <w:sz w:val="24"/>
          <w:szCs w:val="24"/>
        </w:rPr>
        <w:t>синхронное и (или) асинхронное взаимодействие посредством сети «Интернет».</w:t>
      </w:r>
    </w:p>
    <w:p w:rsidR="007F4B97" w:rsidRPr="005D5E5E" w:rsidRDefault="007F4B97" w:rsidP="00705FB5">
      <w:pPr>
        <w:widowControl/>
        <w:autoSpaceDE/>
        <w:autoSpaceDN/>
        <w:adjustRightInd/>
        <w:contextualSpacing/>
        <w:jc w:val="both"/>
        <w:rPr>
          <w:rFonts w:eastAsia="Calibri"/>
          <w:sz w:val="24"/>
          <w:szCs w:val="24"/>
          <w:lang w:eastAsia="en-US"/>
        </w:rPr>
      </w:pPr>
    </w:p>
    <w:p w:rsidR="009528CA" w:rsidRPr="005D5E5E" w:rsidRDefault="0032591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D5E5E">
        <w:rPr>
          <w:rFonts w:eastAsia="Calibri"/>
          <w:b/>
          <w:sz w:val="24"/>
          <w:szCs w:val="24"/>
          <w:lang w:eastAsia="en-US"/>
        </w:rPr>
        <w:t>.</w:t>
      </w:r>
      <w:r w:rsidR="009528CA" w:rsidRPr="005D5E5E">
        <w:rPr>
          <w:rFonts w:eastAsia="Calibri"/>
          <w:b/>
          <w:sz w:val="24"/>
          <w:szCs w:val="24"/>
          <w:lang w:eastAsia="en-US"/>
        </w:rPr>
        <w:t xml:space="preserve"> </w:t>
      </w:r>
      <w:r w:rsidR="007F4B97" w:rsidRPr="005D5E5E">
        <w:rPr>
          <w:rFonts w:eastAsia="Calibri"/>
          <w:b/>
          <w:sz w:val="24"/>
          <w:szCs w:val="24"/>
          <w:lang w:eastAsia="en-US"/>
        </w:rPr>
        <w:t>Методические указания для обу</w:t>
      </w:r>
      <w:r w:rsidR="009528CA" w:rsidRPr="005D5E5E">
        <w:rPr>
          <w:rFonts w:eastAsia="Calibri"/>
          <w:b/>
          <w:sz w:val="24"/>
          <w:szCs w:val="24"/>
          <w:lang w:eastAsia="en-US"/>
        </w:rPr>
        <w:t>чающихся по освоению дисциплины</w:t>
      </w:r>
    </w:p>
    <w:p w:rsidR="007F4B97" w:rsidRPr="005D5E5E" w:rsidRDefault="007F4B97" w:rsidP="00A76E53">
      <w:pPr>
        <w:ind w:firstLine="709"/>
        <w:jc w:val="both"/>
        <w:rPr>
          <w:sz w:val="24"/>
          <w:szCs w:val="24"/>
        </w:rPr>
      </w:pPr>
      <w:r w:rsidRPr="005D5E5E">
        <w:rPr>
          <w:sz w:val="24"/>
          <w:szCs w:val="24"/>
        </w:rPr>
        <w:t>Для того чтобы успешно о</w:t>
      </w:r>
      <w:r w:rsidR="004E4DB2" w:rsidRPr="005D5E5E">
        <w:rPr>
          <w:sz w:val="24"/>
          <w:szCs w:val="24"/>
        </w:rPr>
        <w:t xml:space="preserve">своить </w:t>
      </w:r>
      <w:r w:rsidRPr="005D5E5E">
        <w:rPr>
          <w:sz w:val="24"/>
          <w:szCs w:val="24"/>
        </w:rPr>
        <w:t>дисциплин</w:t>
      </w:r>
      <w:r w:rsidR="004E4DB2" w:rsidRPr="005D5E5E">
        <w:rPr>
          <w:sz w:val="24"/>
          <w:szCs w:val="24"/>
        </w:rPr>
        <w:t>у</w:t>
      </w:r>
      <w:r w:rsidRPr="005D5E5E">
        <w:rPr>
          <w:sz w:val="24"/>
          <w:szCs w:val="24"/>
        </w:rPr>
        <w:t xml:space="preserve"> </w:t>
      </w:r>
      <w:r w:rsidR="009528CA" w:rsidRPr="005D5E5E">
        <w:rPr>
          <w:bCs/>
          <w:sz w:val="24"/>
          <w:szCs w:val="24"/>
        </w:rPr>
        <w:t>«</w:t>
      </w:r>
      <w:r w:rsidR="00F0599E" w:rsidRPr="005D5E5E">
        <w:rPr>
          <w:bCs/>
          <w:sz w:val="24"/>
          <w:szCs w:val="24"/>
        </w:rPr>
        <w:t>Инновационный менеджмент</w:t>
      </w:r>
      <w:r w:rsidR="009528CA" w:rsidRPr="005D5E5E">
        <w:rPr>
          <w:bCs/>
          <w:sz w:val="24"/>
          <w:szCs w:val="24"/>
        </w:rPr>
        <w:t>»</w:t>
      </w:r>
      <w:r w:rsidRPr="005D5E5E">
        <w:rPr>
          <w:bCs/>
          <w:sz w:val="24"/>
          <w:szCs w:val="24"/>
        </w:rPr>
        <w:t xml:space="preserve"> </w:t>
      </w:r>
      <w:r w:rsidRPr="005D5E5E">
        <w:rPr>
          <w:sz w:val="24"/>
          <w:szCs w:val="24"/>
        </w:rPr>
        <w:t xml:space="preserve">обучающиеся должны выполнить следующие </w:t>
      </w:r>
      <w:r w:rsidR="004E4DB2" w:rsidRPr="005D5E5E">
        <w:rPr>
          <w:sz w:val="24"/>
          <w:szCs w:val="24"/>
        </w:rPr>
        <w:t xml:space="preserve">методические </w:t>
      </w:r>
      <w:r w:rsidRPr="005D5E5E">
        <w:rPr>
          <w:sz w:val="24"/>
          <w:szCs w:val="24"/>
        </w:rPr>
        <w:t>указания</w:t>
      </w:r>
      <w:r w:rsidR="004E4DB2" w:rsidRPr="005D5E5E">
        <w:rPr>
          <w:sz w:val="24"/>
          <w:szCs w:val="24"/>
        </w:rPr>
        <w:t>.</w:t>
      </w:r>
    </w:p>
    <w:p w:rsidR="007F4B97" w:rsidRPr="005D5E5E" w:rsidRDefault="007F4B97" w:rsidP="00A76E53">
      <w:pPr>
        <w:ind w:firstLine="709"/>
        <w:jc w:val="both"/>
        <w:rPr>
          <w:sz w:val="24"/>
          <w:szCs w:val="24"/>
        </w:rPr>
      </w:pPr>
      <w:r w:rsidRPr="005D5E5E">
        <w:rPr>
          <w:sz w:val="24"/>
          <w:szCs w:val="24"/>
        </w:rPr>
        <w:t xml:space="preserve">Методические указания для обучающихся по освоению дисциплины для подготовки к занятиям </w:t>
      </w:r>
      <w:r w:rsidRPr="005D5E5E">
        <w:rPr>
          <w:b/>
          <w:sz w:val="24"/>
          <w:szCs w:val="24"/>
        </w:rPr>
        <w:t>лекционного типа</w:t>
      </w:r>
      <w:r w:rsidRPr="005D5E5E">
        <w:rPr>
          <w:sz w:val="24"/>
          <w:szCs w:val="24"/>
        </w:rPr>
        <w:t>:</w:t>
      </w:r>
    </w:p>
    <w:p w:rsidR="007F4B97" w:rsidRPr="005D5E5E" w:rsidRDefault="007F4B97" w:rsidP="00A76E53">
      <w:pPr>
        <w:ind w:firstLine="709"/>
        <w:jc w:val="both"/>
        <w:rPr>
          <w:sz w:val="24"/>
          <w:szCs w:val="24"/>
        </w:rPr>
      </w:pPr>
      <w:r w:rsidRPr="005D5E5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D5E5E" w:rsidRDefault="007F4B97" w:rsidP="00A76E53">
      <w:pPr>
        <w:ind w:firstLine="709"/>
        <w:jc w:val="both"/>
        <w:rPr>
          <w:b/>
          <w:sz w:val="24"/>
          <w:szCs w:val="24"/>
        </w:rPr>
      </w:pPr>
      <w:r w:rsidRPr="005D5E5E">
        <w:rPr>
          <w:sz w:val="24"/>
          <w:szCs w:val="24"/>
        </w:rPr>
        <w:lastRenderedPageBreak/>
        <w:t xml:space="preserve"> Методические указания для обучающихся по освоению дисциплины для подготовки к занятиям </w:t>
      </w:r>
      <w:r w:rsidRPr="005D5E5E">
        <w:rPr>
          <w:b/>
          <w:sz w:val="24"/>
          <w:szCs w:val="24"/>
        </w:rPr>
        <w:t xml:space="preserve">семинарского типа: </w:t>
      </w:r>
    </w:p>
    <w:p w:rsidR="007F4B97" w:rsidRPr="005D5E5E" w:rsidRDefault="007F4B97" w:rsidP="00A76E53">
      <w:pPr>
        <w:ind w:firstLine="709"/>
        <w:jc w:val="both"/>
        <w:rPr>
          <w:sz w:val="24"/>
          <w:szCs w:val="24"/>
        </w:rPr>
      </w:pPr>
      <w:r w:rsidRPr="005D5E5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D5E5E" w:rsidRDefault="007F4B97" w:rsidP="00A76E53">
      <w:pPr>
        <w:ind w:firstLine="709"/>
        <w:jc w:val="both"/>
        <w:rPr>
          <w:b/>
          <w:sz w:val="24"/>
          <w:szCs w:val="24"/>
        </w:rPr>
      </w:pPr>
      <w:r w:rsidRPr="005D5E5E">
        <w:rPr>
          <w:sz w:val="24"/>
          <w:szCs w:val="24"/>
        </w:rPr>
        <w:t xml:space="preserve">Методические указания для обучающихся по освоению дисциплины для </w:t>
      </w:r>
      <w:r w:rsidRPr="005D5E5E">
        <w:rPr>
          <w:b/>
          <w:sz w:val="24"/>
          <w:szCs w:val="24"/>
        </w:rPr>
        <w:t>самостоятельной работы:</w:t>
      </w:r>
    </w:p>
    <w:p w:rsidR="007F4B97" w:rsidRPr="005D5E5E" w:rsidRDefault="007F4B97" w:rsidP="00A76E53">
      <w:pPr>
        <w:ind w:firstLine="709"/>
        <w:jc w:val="both"/>
        <w:rPr>
          <w:sz w:val="24"/>
          <w:szCs w:val="24"/>
        </w:rPr>
      </w:pPr>
      <w:r w:rsidRPr="005D5E5E">
        <w:rPr>
          <w:sz w:val="24"/>
          <w:szCs w:val="24"/>
        </w:rPr>
        <w:t xml:space="preserve">Самостоятельная работа студента является основным средством овладения учебным материалом </w:t>
      </w:r>
      <w:r w:rsidR="00F0599E" w:rsidRPr="005D5E5E">
        <w:rPr>
          <w:sz w:val="24"/>
          <w:szCs w:val="24"/>
        </w:rPr>
        <w:t>во время</w:t>
      </w:r>
      <w:r w:rsidRPr="005D5E5E">
        <w:rPr>
          <w:sz w:val="24"/>
          <w:szCs w:val="24"/>
        </w:rPr>
        <w:t>,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D5E5E" w:rsidRDefault="007F4B97" w:rsidP="00A76E53">
      <w:pPr>
        <w:ind w:firstLine="709"/>
        <w:jc w:val="both"/>
        <w:rPr>
          <w:sz w:val="24"/>
          <w:szCs w:val="24"/>
        </w:rPr>
      </w:pPr>
      <w:r w:rsidRPr="005D5E5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D5E5E" w:rsidRDefault="007F4B97" w:rsidP="00A76E53">
      <w:pPr>
        <w:ind w:firstLine="709"/>
        <w:jc w:val="both"/>
        <w:rPr>
          <w:sz w:val="24"/>
          <w:szCs w:val="24"/>
        </w:rPr>
      </w:pPr>
      <w:r w:rsidRPr="005D5E5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D5E5E" w:rsidRDefault="007F4B97" w:rsidP="00A76E53">
      <w:pPr>
        <w:ind w:firstLine="709"/>
        <w:jc w:val="both"/>
        <w:rPr>
          <w:sz w:val="24"/>
          <w:szCs w:val="24"/>
        </w:rPr>
      </w:pPr>
      <w:r w:rsidRPr="005D5E5E">
        <w:rPr>
          <w:sz w:val="24"/>
          <w:szCs w:val="24"/>
        </w:rPr>
        <w:t xml:space="preserve">В зависимости от результатов ознакомительного чтения выбирается дальнейший </w:t>
      </w:r>
      <w:r w:rsidRPr="005D5E5E">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D5E5E" w:rsidRDefault="007F4B97" w:rsidP="00A76E53">
      <w:pPr>
        <w:ind w:firstLine="709"/>
        <w:jc w:val="both"/>
        <w:rPr>
          <w:sz w:val="24"/>
          <w:szCs w:val="24"/>
        </w:rPr>
      </w:pPr>
      <w:r w:rsidRPr="005D5E5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D5E5E" w:rsidRDefault="007F4B97" w:rsidP="00A76E53">
      <w:pPr>
        <w:ind w:firstLine="709"/>
        <w:jc w:val="both"/>
        <w:rPr>
          <w:sz w:val="24"/>
          <w:szCs w:val="24"/>
        </w:rPr>
      </w:pPr>
      <w:r w:rsidRPr="005D5E5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D5E5E" w:rsidRDefault="007F4B97" w:rsidP="00A76E53">
      <w:pPr>
        <w:ind w:firstLine="709"/>
        <w:jc w:val="both"/>
        <w:rPr>
          <w:sz w:val="24"/>
          <w:szCs w:val="24"/>
        </w:rPr>
      </w:pPr>
      <w:r w:rsidRPr="005D5E5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D5E5E" w:rsidRDefault="007F4B97" w:rsidP="00A76E53">
      <w:pPr>
        <w:ind w:firstLine="709"/>
        <w:jc w:val="both"/>
        <w:rPr>
          <w:sz w:val="24"/>
          <w:szCs w:val="24"/>
        </w:rPr>
      </w:pPr>
      <w:r w:rsidRPr="005D5E5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D5E5E" w:rsidRDefault="007F4B97" w:rsidP="00A76E53">
      <w:pPr>
        <w:ind w:firstLine="709"/>
        <w:jc w:val="both"/>
        <w:rPr>
          <w:sz w:val="24"/>
          <w:szCs w:val="24"/>
        </w:rPr>
      </w:pPr>
      <w:r w:rsidRPr="005D5E5E">
        <w:rPr>
          <w:sz w:val="24"/>
          <w:szCs w:val="24"/>
        </w:rPr>
        <w:t>Следующим этапом работы</w:t>
      </w:r>
      <w:r w:rsidRPr="005D5E5E">
        <w:rPr>
          <w:b/>
          <w:bCs/>
          <w:sz w:val="24"/>
          <w:szCs w:val="24"/>
        </w:rPr>
        <w:t xml:space="preserve"> </w:t>
      </w:r>
      <w:r w:rsidRPr="005D5E5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D5E5E" w:rsidRDefault="007F4B97" w:rsidP="00A76E53">
      <w:pPr>
        <w:ind w:firstLine="709"/>
        <w:jc w:val="both"/>
        <w:rPr>
          <w:sz w:val="24"/>
          <w:szCs w:val="24"/>
        </w:rPr>
      </w:pPr>
      <w:r w:rsidRPr="005D5E5E">
        <w:rPr>
          <w:sz w:val="24"/>
          <w:szCs w:val="24"/>
        </w:rPr>
        <w:t>Таким образом, при работе с источниками и литературой важно уметь:</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обобщать полученную информацию, оценивать прослушанное и прочитанное;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готовить и презентовать развернутые сообщения типа доклада;</w:t>
      </w:r>
      <w:r w:rsidRPr="005D5E5E">
        <w:rPr>
          <w:rFonts w:eastAsia="Calibri"/>
          <w:b/>
          <w:bCs/>
          <w:i/>
          <w:iCs/>
          <w:sz w:val="24"/>
          <w:szCs w:val="24"/>
          <w:lang w:eastAsia="en-US"/>
        </w:rPr>
        <w:t xml:space="preserve">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пользоваться реферативными и справочными материалами;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D5E5E" w:rsidRDefault="007F4B97" w:rsidP="00A76E53">
      <w:pPr>
        <w:ind w:firstLine="709"/>
        <w:jc w:val="both"/>
        <w:rPr>
          <w:sz w:val="24"/>
          <w:szCs w:val="24"/>
        </w:rPr>
      </w:pPr>
      <w:r w:rsidRPr="005D5E5E">
        <w:rPr>
          <w:b/>
          <w:bCs/>
          <w:sz w:val="24"/>
          <w:szCs w:val="24"/>
        </w:rPr>
        <w:t>Подготовка к промежуточной аттестации</w:t>
      </w:r>
      <w:r w:rsidRPr="005D5E5E">
        <w:rPr>
          <w:bCs/>
          <w:sz w:val="24"/>
          <w:szCs w:val="24"/>
        </w:rPr>
        <w:t>:</w:t>
      </w:r>
    </w:p>
    <w:p w:rsidR="007F4B97" w:rsidRPr="005D5E5E" w:rsidRDefault="007F4B97" w:rsidP="00A76E53">
      <w:pPr>
        <w:ind w:firstLine="709"/>
        <w:jc w:val="both"/>
        <w:rPr>
          <w:sz w:val="24"/>
          <w:szCs w:val="24"/>
        </w:rPr>
      </w:pPr>
      <w:r w:rsidRPr="005D5E5E">
        <w:rPr>
          <w:sz w:val="24"/>
          <w:szCs w:val="24"/>
        </w:rPr>
        <w:t>При подготовке к промежуточной аттестации целесообразно:</w:t>
      </w:r>
    </w:p>
    <w:p w:rsidR="007F4B97" w:rsidRPr="005D5E5E" w:rsidRDefault="007F4B97" w:rsidP="00A76E53">
      <w:pPr>
        <w:ind w:firstLine="709"/>
        <w:jc w:val="both"/>
        <w:rPr>
          <w:sz w:val="24"/>
          <w:szCs w:val="24"/>
        </w:rPr>
      </w:pPr>
      <w:r w:rsidRPr="005D5E5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D5E5E" w:rsidRDefault="007F4B97" w:rsidP="00A76E53">
      <w:pPr>
        <w:ind w:firstLine="709"/>
        <w:jc w:val="both"/>
        <w:rPr>
          <w:sz w:val="24"/>
          <w:szCs w:val="24"/>
        </w:rPr>
      </w:pPr>
      <w:r w:rsidRPr="005D5E5E">
        <w:rPr>
          <w:sz w:val="24"/>
          <w:szCs w:val="24"/>
        </w:rPr>
        <w:t>- внимательно прочитать рекомендованную литературу;</w:t>
      </w:r>
    </w:p>
    <w:p w:rsidR="007F4B97" w:rsidRPr="005D5E5E" w:rsidRDefault="007F4B97" w:rsidP="00A76E53">
      <w:pPr>
        <w:ind w:firstLine="709"/>
        <w:jc w:val="both"/>
        <w:rPr>
          <w:sz w:val="24"/>
          <w:szCs w:val="24"/>
        </w:rPr>
      </w:pPr>
      <w:r w:rsidRPr="005D5E5E">
        <w:rPr>
          <w:sz w:val="24"/>
          <w:szCs w:val="24"/>
        </w:rPr>
        <w:t xml:space="preserve">- составить краткие конспекты ответов (планы ответов). </w:t>
      </w:r>
    </w:p>
    <w:p w:rsidR="007F4B97" w:rsidRPr="005D5E5E" w:rsidRDefault="007F4B97" w:rsidP="00A76E53">
      <w:pPr>
        <w:ind w:firstLine="709"/>
        <w:jc w:val="both"/>
        <w:rPr>
          <w:sz w:val="24"/>
          <w:szCs w:val="24"/>
        </w:rPr>
      </w:pPr>
    </w:p>
    <w:p w:rsidR="009528CA" w:rsidRPr="005D5E5E" w:rsidRDefault="000875BF" w:rsidP="00705FB5">
      <w:pPr>
        <w:widowControl/>
        <w:autoSpaceDE/>
        <w:adjustRightInd/>
        <w:ind w:firstLine="709"/>
        <w:contextualSpacing/>
        <w:jc w:val="both"/>
        <w:rPr>
          <w:rFonts w:eastAsia="Calibri"/>
          <w:b/>
          <w:sz w:val="24"/>
          <w:szCs w:val="24"/>
          <w:lang w:eastAsia="en-US"/>
        </w:rPr>
      </w:pPr>
      <w:r w:rsidRPr="005D5E5E">
        <w:rPr>
          <w:rFonts w:eastAsia="Calibri"/>
          <w:b/>
          <w:sz w:val="24"/>
          <w:szCs w:val="24"/>
          <w:lang w:eastAsia="en-US"/>
        </w:rPr>
        <w:lastRenderedPageBreak/>
        <w:t>1</w:t>
      </w:r>
      <w:r w:rsidR="00325913">
        <w:rPr>
          <w:rFonts w:eastAsia="Calibri"/>
          <w:b/>
          <w:sz w:val="24"/>
          <w:szCs w:val="24"/>
          <w:lang w:eastAsia="en-US"/>
        </w:rPr>
        <w:t>0</w:t>
      </w:r>
      <w:r w:rsidRPr="005D5E5E">
        <w:rPr>
          <w:rFonts w:eastAsia="Calibri"/>
          <w:b/>
          <w:sz w:val="24"/>
          <w:szCs w:val="24"/>
          <w:lang w:eastAsia="en-US"/>
        </w:rPr>
        <w:t>.</w:t>
      </w:r>
      <w:r w:rsidR="009528CA" w:rsidRPr="005D5E5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D5E5E" w:rsidRDefault="00CF2B2F" w:rsidP="00A76E53">
      <w:pPr>
        <w:widowControl/>
        <w:autoSpaceDE/>
        <w:adjustRightInd/>
        <w:ind w:firstLine="709"/>
        <w:jc w:val="both"/>
        <w:rPr>
          <w:sz w:val="24"/>
          <w:szCs w:val="24"/>
        </w:rPr>
      </w:pPr>
      <w:r w:rsidRPr="005D5E5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D5E5E" w:rsidRDefault="00CF2B2F" w:rsidP="00705FB5">
      <w:pPr>
        <w:widowControl/>
        <w:autoSpaceDE/>
        <w:adjustRightInd/>
        <w:ind w:firstLine="709"/>
        <w:jc w:val="both"/>
        <w:rPr>
          <w:sz w:val="24"/>
          <w:szCs w:val="24"/>
        </w:rPr>
      </w:pPr>
      <w:r w:rsidRPr="005D5E5E">
        <w:rPr>
          <w:sz w:val="24"/>
          <w:szCs w:val="24"/>
        </w:rPr>
        <w:t>На практических занятиях студенты представляют компьютерные презентации, подготовленные ими в часы</w:t>
      </w:r>
      <w:r w:rsidR="00A275E4" w:rsidRPr="005D5E5E">
        <w:rPr>
          <w:sz w:val="24"/>
          <w:szCs w:val="24"/>
        </w:rPr>
        <w:t xml:space="preserve"> </w:t>
      </w:r>
      <w:r w:rsidRPr="005D5E5E">
        <w:rPr>
          <w:sz w:val="24"/>
          <w:szCs w:val="24"/>
        </w:rPr>
        <w:t>самостоятельной работы.</w:t>
      </w:r>
    </w:p>
    <w:p w:rsidR="00CF2B2F" w:rsidRPr="005D5E5E" w:rsidRDefault="00CF2B2F" w:rsidP="00A76E53">
      <w:pPr>
        <w:widowControl/>
        <w:autoSpaceDE/>
        <w:adjustRightInd/>
        <w:ind w:firstLine="709"/>
        <w:jc w:val="both"/>
        <w:rPr>
          <w:sz w:val="24"/>
          <w:szCs w:val="24"/>
        </w:rPr>
      </w:pPr>
      <w:r w:rsidRPr="005D5E5E">
        <w:rPr>
          <w:sz w:val="24"/>
          <w:szCs w:val="24"/>
        </w:rPr>
        <w:t>Электронная информационно-образовательная среда Академии, работающая на платформе LMS Moodle, обеспечивает:</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доступ к учебным планам, рабочим программам дисциплин (модулей), практик, к изданиям электронн</w:t>
      </w:r>
      <w:r w:rsidR="00F0599E" w:rsidRPr="005D5E5E">
        <w:rPr>
          <w:sz w:val="24"/>
          <w:szCs w:val="24"/>
        </w:rPr>
        <w:t>ых библиотечных систем (</w:t>
      </w:r>
      <w:r w:rsidRPr="005D5E5E">
        <w:rPr>
          <w:sz w:val="24"/>
          <w:szCs w:val="24"/>
        </w:rPr>
        <w:t>ЭБС IPRBooks</w:t>
      </w:r>
      <w:r w:rsidR="00951F6B" w:rsidRPr="005D5E5E">
        <w:rPr>
          <w:sz w:val="24"/>
          <w:szCs w:val="24"/>
        </w:rPr>
        <w:t>, ЭБС Юрайт</w:t>
      </w:r>
      <w:r w:rsidRPr="005D5E5E">
        <w:rPr>
          <w:sz w:val="24"/>
          <w:szCs w:val="24"/>
        </w:rPr>
        <w:t xml:space="preserve"> ) и электронным образовательным ресурсам, указанным в рабочих программах;</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D5E5E" w:rsidRDefault="00CF2B2F" w:rsidP="00705FB5">
      <w:pPr>
        <w:widowControl/>
        <w:autoSpaceDE/>
        <w:adjustRightInd/>
        <w:ind w:firstLine="709"/>
        <w:jc w:val="both"/>
        <w:rPr>
          <w:sz w:val="24"/>
          <w:szCs w:val="24"/>
        </w:rPr>
      </w:pPr>
      <w:r w:rsidRPr="005D5E5E">
        <w:rPr>
          <w:sz w:val="24"/>
          <w:szCs w:val="24"/>
        </w:rPr>
        <w:t>•</w:t>
      </w:r>
      <w:r w:rsidRPr="005D5E5E">
        <w:rPr>
          <w:sz w:val="24"/>
          <w:szCs w:val="24"/>
        </w:rPr>
        <w:tab/>
        <w:t>взаимодействие между участниками образовательного процесса, в том числе синхронное и (или) асинхронное в</w:t>
      </w:r>
      <w:r w:rsidR="00705FB5" w:rsidRPr="005D5E5E">
        <w:rPr>
          <w:sz w:val="24"/>
          <w:szCs w:val="24"/>
        </w:rPr>
        <w:t>заимодействие посредством сети «Интернет».</w:t>
      </w:r>
    </w:p>
    <w:p w:rsidR="00CF2B2F" w:rsidRPr="005D5E5E" w:rsidRDefault="00CF2B2F" w:rsidP="00A76E53">
      <w:pPr>
        <w:widowControl/>
        <w:autoSpaceDE/>
        <w:adjustRightInd/>
        <w:ind w:firstLine="709"/>
        <w:jc w:val="both"/>
        <w:rPr>
          <w:sz w:val="24"/>
          <w:szCs w:val="24"/>
        </w:rPr>
      </w:pPr>
      <w:r w:rsidRPr="005D5E5E">
        <w:rPr>
          <w:sz w:val="24"/>
          <w:szCs w:val="24"/>
        </w:rPr>
        <w:t>При осуществлении образовательного процесса по дисциплине используются следующие информационные технологии: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сбор, хранение, систематизация и выдача учебной и научной информации;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обработка текстовой, графической и эмпирической информации;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подготовка, конструирование и презентация итогов исследовательской и аналитической деятельности;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компьютерное тестирование;</w:t>
      </w:r>
    </w:p>
    <w:p w:rsidR="00CF2B2F" w:rsidRPr="005D5E5E" w:rsidRDefault="00CF2B2F" w:rsidP="00705FB5">
      <w:pPr>
        <w:widowControl/>
        <w:autoSpaceDE/>
        <w:adjustRightInd/>
        <w:ind w:firstLine="709"/>
        <w:jc w:val="both"/>
        <w:rPr>
          <w:sz w:val="24"/>
          <w:szCs w:val="24"/>
        </w:rPr>
      </w:pPr>
      <w:r w:rsidRPr="005D5E5E">
        <w:rPr>
          <w:sz w:val="24"/>
          <w:szCs w:val="24"/>
        </w:rPr>
        <w:t>•</w:t>
      </w:r>
      <w:r w:rsidRPr="005D5E5E">
        <w:rPr>
          <w:sz w:val="24"/>
          <w:szCs w:val="24"/>
        </w:rPr>
        <w:tab/>
        <w:t>демонстрация мультимедийных материалов.</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25913" w:rsidRPr="0018044B" w:rsidRDefault="00325913" w:rsidP="0032591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25913" w:rsidRPr="0018044B" w:rsidRDefault="00325913" w:rsidP="0032591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5D5E5E" w:rsidRDefault="00CF2B2F" w:rsidP="00705FB5">
      <w:pPr>
        <w:widowControl/>
        <w:autoSpaceDE/>
        <w:adjustRightInd/>
        <w:jc w:val="both"/>
        <w:rPr>
          <w:sz w:val="24"/>
          <w:szCs w:val="24"/>
        </w:rPr>
      </w:pPr>
    </w:p>
    <w:p w:rsidR="00211C1B" w:rsidRPr="005D5E5E" w:rsidRDefault="00607E17" w:rsidP="00705FB5">
      <w:pPr>
        <w:widowControl/>
        <w:autoSpaceDE/>
        <w:autoSpaceDN/>
        <w:adjustRightInd/>
        <w:ind w:firstLine="709"/>
        <w:jc w:val="both"/>
        <w:rPr>
          <w:b/>
          <w:sz w:val="24"/>
          <w:szCs w:val="24"/>
        </w:rPr>
      </w:pPr>
      <w:r w:rsidRPr="005D5E5E">
        <w:rPr>
          <w:b/>
          <w:sz w:val="24"/>
          <w:szCs w:val="24"/>
        </w:rPr>
        <w:t>1</w:t>
      </w:r>
      <w:r w:rsidR="00325913">
        <w:rPr>
          <w:b/>
          <w:sz w:val="24"/>
          <w:szCs w:val="24"/>
        </w:rPr>
        <w:t>1</w:t>
      </w:r>
      <w:r w:rsidRPr="005D5E5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5D5E5E" w:rsidRDefault="00F322E1" w:rsidP="00A76E53">
      <w:pPr>
        <w:widowControl/>
        <w:autoSpaceDE/>
        <w:autoSpaceDN/>
        <w:adjustRightInd/>
        <w:ind w:firstLine="709"/>
        <w:jc w:val="both"/>
        <w:rPr>
          <w:sz w:val="24"/>
          <w:szCs w:val="24"/>
        </w:rPr>
      </w:pPr>
      <w:r w:rsidRPr="005D5E5E">
        <w:rPr>
          <w:sz w:val="24"/>
          <w:szCs w:val="24"/>
        </w:rPr>
        <w:t>Для осуществления образовательного процесса по дисциплине «</w:t>
      </w:r>
      <w:r w:rsidR="00F0599E" w:rsidRPr="005D5E5E">
        <w:rPr>
          <w:b/>
          <w:sz w:val="24"/>
          <w:szCs w:val="24"/>
        </w:rPr>
        <w:t>Инновационный менеджмент</w:t>
      </w:r>
      <w:r w:rsidRPr="005D5E5E">
        <w:rPr>
          <w:sz w:val="24"/>
          <w:szCs w:val="24"/>
        </w:rPr>
        <w:t xml:space="preserve">» Академия располагает материально-технической базой, соответствующей </w:t>
      </w:r>
      <w:r w:rsidRPr="005D5E5E">
        <w:rPr>
          <w:sz w:val="24"/>
          <w:szCs w:val="24"/>
        </w:rPr>
        <w:lastRenderedPageBreak/>
        <w:t xml:space="preserve">противопожарным правилам и </w:t>
      </w:r>
      <w:r w:rsidR="00F0599E" w:rsidRPr="005D5E5E">
        <w:rPr>
          <w:sz w:val="24"/>
          <w:szCs w:val="24"/>
        </w:rPr>
        <w:t>нормам, обеспечивающим</w:t>
      </w:r>
      <w:r w:rsidRPr="005D5E5E">
        <w:rPr>
          <w:sz w:val="24"/>
          <w:szCs w:val="24"/>
        </w:rPr>
        <w:t xml:space="preserve"> проведение </w:t>
      </w:r>
      <w:r w:rsidR="00F0599E" w:rsidRPr="005D5E5E">
        <w:rPr>
          <w:sz w:val="24"/>
          <w:szCs w:val="24"/>
        </w:rPr>
        <w:t>всех видов</w:t>
      </w:r>
      <w:r w:rsidRPr="005D5E5E">
        <w:rPr>
          <w:sz w:val="24"/>
          <w:szCs w:val="24"/>
        </w:rPr>
        <w:t xml:space="preserve"> дисциплинарной и междисциплинарной подготовки, </w:t>
      </w:r>
      <w:r w:rsidR="00F0599E" w:rsidRPr="005D5E5E">
        <w:rPr>
          <w:sz w:val="24"/>
          <w:szCs w:val="24"/>
        </w:rPr>
        <w:t>практической и</w:t>
      </w:r>
      <w:r w:rsidRPr="005D5E5E">
        <w:rPr>
          <w:sz w:val="24"/>
          <w:szCs w:val="24"/>
        </w:rPr>
        <w:t xml:space="preserve"> научно-исследовательской работ обучающихся, предусмотренных рабочей программой дисциплины.</w:t>
      </w:r>
    </w:p>
    <w:p w:rsidR="00325913" w:rsidRPr="0018044B" w:rsidRDefault="00325913" w:rsidP="0032591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25913" w:rsidRPr="0018044B" w:rsidRDefault="00325913" w:rsidP="00325913">
      <w:pPr>
        <w:widowControl/>
        <w:autoSpaceDE/>
        <w:autoSpaceDN/>
        <w:adjustRightInd/>
        <w:ind w:firstLine="709"/>
        <w:jc w:val="both"/>
        <w:rPr>
          <w:sz w:val="24"/>
          <w:szCs w:val="24"/>
        </w:rPr>
      </w:pPr>
      <w:r w:rsidRPr="0018044B">
        <w:rPr>
          <w:sz w:val="24"/>
          <w:szCs w:val="24"/>
        </w:rPr>
        <w:t>1. Для проведения лекционных занятий:</w:t>
      </w:r>
    </w:p>
    <w:p w:rsidR="00325913" w:rsidRPr="0018044B" w:rsidRDefault="00325913" w:rsidP="0032591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2B97">
          <w:rPr>
            <w:color w:val="0000FF"/>
            <w:sz w:val="24"/>
            <w:szCs w:val="24"/>
            <w:u w:val="single"/>
          </w:rPr>
          <w:t>www.biblio-online.ru</w:t>
        </w:r>
      </w:hyperlink>
      <w:r w:rsidRPr="0018044B">
        <w:rPr>
          <w:sz w:val="24"/>
          <w:szCs w:val="24"/>
        </w:rPr>
        <w:t>.</w:t>
      </w:r>
    </w:p>
    <w:p w:rsidR="00325913" w:rsidRPr="0018044B" w:rsidRDefault="00325913" w:rsidP="0032591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25913" w:rsidRPr="0018044B" w:rsidRDefault="00325913" w:rsidP="00325913">
      <w:pPr>
        <w:ind w:firstLine="709"/>
        <w:jc w:val="both"/>
        <w:rPr>
          <w:sz w:val="24"/>
          <w:szCs w:val="24"/>
        </w:rPr>
      </w:pPr>
      <w:r w:rsidRPr="0018044B">
        <w:rPr>
          <w:sz w:val="24"/>
          <w:szCs w:val="24"/>
        </w:rPr>
        <w:t>2. Для проведения практических занятий:</w:t>
      </w:r>
    </w:p>
    <w:p w:rsidR="00325913" w:rsidRPr="0018044B" w:rsidRDefault="00325913" w:rsidP="0032591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25913" w:rsidRPr="0018044B" w:rsidRDefault="00325913" w:rsidP="00325913">
      <w:pPr>
        <w:ind w:firstLine="709"/>
        <w:jc w:val="both"/>
        <w:rPr>
          <w:sz w:val="24"/>
          <w:szCs w:val="24"/>
        </w:rPr>
      </w:pPr>
      <w:r w:rsidRPr="0018044B">
        <w:rPr>
          <w:sz w:val="24"/>
          <w:szCs w:val="24"/>
        </w:rPr>
        <w:t>3. Для проведения групповых и индивидуальных консультаций:</w:t>
      </w:r>
    </w:p>
    <w:p w:rsidR="00325913" w:rsidRPr="0018044B" w:rsidRDefault="00325913" w:rsidP="0032591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92B97">
          <w:rPr>
            <w:color w:val="0000FF"/>
            <w:sz w:val="24"/>
            <w:szCs w:val="24"/>
            <w:u w:val="single"/>
          </w:rPr>
          <w:t>www.biblio-online.ru</w:t>
        </w:r>
      </w:hyperlink>
      <w:r w:rsidRPr="0018044B">
        <w:rPr>
          <w:sz w:val="24"/>
          <w:szCs w:val="24"/>
        </w:rPr>
        <w:t xml:space="preserve"> </w:t>
      </w:r>
    </w:p>
    <w:p w:rsidR="00325913" w:rsidRPr="0018044B" w:rsidRDefault="00325913" w:rsidP="00325913">
      <w:pPr>
        <w:ind w:firstLine="709"/>
        <w:jc w:val="both"/>
        <w:rPr>
          <w:sz w:val="24"/>
          <w:szCs w:val="24"/>
        </w:rPr>
      </w:pPr>
      <w:r w:rsidRPr="0018044B">
        <w:rPr>
          <w:sz w:val="24"/>
          <w:szCs w:val="24"/>
        </w:rPr>
        <w:t>4. Для самостоятельной работы:</w:t>
      </w:r>
    </w:p>
    <w:p w:rsidR="00325913" w:rsidRPr="0018044B" w:rsidRDefault="00325913" w:rsidP="0032591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w:t>
      </w:r>
      <w:r w:rsidRPr="0018044B">
        <w:rPr>
          <w:sz w:val="24"/>
          <w:szCs w:val="24"/>
        </w:rPr>
        <w:lastRenderedPageBreak/>
        <w:t xml:space="preserve">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892B97">
          <w:rPr>
            <w:rStyle w:val="a7"/>
            <w:sz w:val="24"/>
            <w:szCs w:val="24"/>
          </w:rPr>
          <w:t>http://www.iprbookshop.ru</w:t>
        </w:r>
      </w:hyperlink>
      <w:r w:rsidRPr="0018044B">
        <w:rPr>
          <w:sz w:val="24"/>
          <w:szCs w:val="24"/>
        </w:rPr>
        <w:t xml:space="preserve"> и «ЭБС ЮРАЙТ» - режим доступа: </w:t>
      </w:r>
      <w:hyperlink w:history="1">
        <w:r w:rsidR="00892B97">
          <w:rPr>
            <w:color w:val="0000FF"/>
            <w:sz w:val="24"/>
            <w:szCs w:val="24"/>
            <w:u w:val="single"/>
          </w:rPr>
          <w:t>www.biblio-online.ru</w:t>
        </w:r>
      </w:hyperlink>
      <w:r w:rsidRPr="0018044B">
        <w:rPr>
          <w:sz w:val="24"/>
          <w:szCs w:val="24"/>
        </w:rPr>
        <w:t>.</w:t>
      </w:r>
    </w:p>
    <w:p w:rsidR="00325913" w:rsidRPr="0018044B" w:rsidRDefault="00325913" w:rsidP="0032591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892B97">
          <w:rPr>
            <w:rStyle w:val="a7"/>
            <w:sz w:val="24"/>
            <w:szCs w:val="24"/>
          </w:rPr>
          <w:t>http://www.iprbookshop.ru.</w:t>
        </w:r>
      </w:hyperlink>
      <w:r w:rsidRPr="0018044B">
        <w:rPr>
          <w:sz w:val="24"/>
          <w:szCs w:val="24"/>
        </w:rPr>
        <w:t>.</w:t>
      </w:r>
    </w:p>
    <w:p w:rsidR="00325913" w:rsidRPr="0018044B" w:rsidRDefault="00325913" w:rsidP="0032591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25913" w:rsidRPr="0018044B" w:rsidRDefault="00892B97" w:rsidP="00325913">
      <w:pPr>
        <w:tabs>
          <w:tab w:val="center" w:pos="4677"/>
        </w:tabs>
        <w:jc w:val="both"/>
        <w:rPr>
          <w:sz w:val="24"/>
          <w:szCs w:val="24"/>
        </w:rPr>
      </w:pPr>
      <w:hyperlink w:history="1">
        <w:r>
          <w:rPr>
            <w:color w:val="0000FF"/>
            <w:sz w:val="24"/>
            <w:szCs w:val="24"/>
            <w:u w:val="single"/>
          </w:rPr>
          <w:t>www.biblio-online.ru</w:t>
        </w:r>
      </w:hyperlink>
      <w:r w:rsidR="00325913" w:rsidRPr="0018044B">
        <w:rPr>
          <w:sz w:val="24"/>
          <w:szCs w:val="24"/>
        </w:rPr>
        <w:t xml:space="preserve"> САБ ИРБИС 64.</w:t>
      </w:r>
      <w:r w:rsidR="00325913" w:rsidRPr="0018044B">
        <w:rPr>
          <w:sz w:val="24"/>
          <w:szCs w:val="24"/>
        </w:rPr>
        <w:tab/>
      </w:r>
    </w:p>
    <w:p w:rsidR="00325913" w:rsidRPr="0018044B" w:rsidRDefault="00325913" w:rsidP="00325913">
      <w:pPr>
        <w:jc w:val="both"/>
        <w:rPr>
          <w:sz w:val="24"/>
          <w:szCs w:val="24"/>
        </w:rPr>
      </w:pPr>
    </w:p>
    <w:p w:rsidR="00325913" w:rsidRPr="006E1872" w:rsidRDefault="00325913" w:rsidP="00325913">
      <w:pPr>
        <w:widowControl/>
        <w:autoSpaceDE/>
        <w:autoSpaceDN/>
        <w:adjustRightInd/>
        <w:ind w:firstLine="709"/>
        <w:jc w:val="both"/>
        <w:rPr>
          <w:sz w:val="24"/>
          <w:szCs w:val="24"/>
        </w:rPr>
      </w:pPr>
    </w:p>
    <w:p w:rsidR="00FA5C55" w:rsidRPr="005D5E5E" w:rsidRDefault="00FA5C55" w:rsidP="00325913">
      <w:pPr>
        <w:widowControl/>
        <w:autoSpaceDE/>
        <w:autoSpaceDN/>
        <w:adjustRightInd/>
        <w:ind w:firstLine="709"/>
        <w:jc w:val="both"/>
        <w:rPr>
          <w:sz w:val="24"/>
          <w:szCs w:val="24"/>
        </w:rPr>
      </w:pPr>
    </w:p>
    <w:sectPr w:rsidR="00FA5C55" w:rsidRPr="005D5E5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F8E" w:rsidRDefault="00013F8E" w:rsidP="00160BC1">
      <w:r>
        <w:separator/>
      </w:r>
    </w:p>
  </w:endnote>
  <w:endnote w:type="continuationSeparator" w:id="0">
    <w:p w:rsidR="00013F8E" w:rsidRDefault="00013F8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F8E" w:rsidRDefault="00013F8E" w:rsidP="00160BC1">
      <w:r>
        <w:separator/>
      </w:r>
    </w:p>
  </w:footnote>
  <w:footnote w:type="continuationSeparator" w:id="0">
    <w:p w:rsidR="00013F8E" w:rsidRDefault="00013F8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2F7"/>
    <w:multiLevelType w:val="hybridMultilevel"/>
    <w:tmpl w:val="932EE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684C67"/>
    <w:multiLevelType w:val="hybridMultilevel"/>
    <w:tmpl w:val="98EE6B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0735A6"/>
    <w:multiLevelType w:val="hybridMultilevel"/>
    <w:tmpl w:val="A8B24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AEF2CB0"/>
    <w:multiLevelType w:val="hybridMultilevel"/>
    <w:tmpl w:val="842CFC48"/>
    <w:lvl w:ilvl="0" w:tplc="036CC884">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2697177A"/>
    <w:multiLevelType w:val="hybridMultilevel"/>
    <w:tmpl w:val="12C8F3D0"/>
    <w:lvl w:ilvl="0" w:tplc="99CCC57E">
      <w:start w:val="1"/>
      <w:numFmt w:val="decimal"/>
      <w:lvlText w:val="%1."/>
      <w:lvlJc w:val="left"/>
      <w:pPr>
        <w:tabs>
          <w:tab w:val="num" w:pos="487"/>
        </w:tabs>
        <w:ind w:left="487" w:hanging="360"/>
      </w:pPr>
      <w:rPr>
        <w:rFonts w:cs="Times New Roman" w:hint="default"/>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F8486E"/>
    <w:multiLevelType w:val="hybridMultilevel"/>
    <w:tmpl w:val="C6820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003879"/>
    <w:multiLevelType w:val="hybridMultilevel"/>
    <w:tmpl w:val="7CCC36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A424EA"/>
    <w:multiLevelType w:val="hybridMultilevel"/>
    <w:tmpl w:val="99364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4D6FB6"/>
    <w:multiLevelType w:val="hybridMultilevel"/>
    <w:tmpl w:val="C39CB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0686CDC"/>
    <w:multiLevelType w:val="hybridMultilevel"/>
    <w:tmpl w:val="F746C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DA6E9A"/>
    <w:multiLevelType w:val="hybridMultilevel"/>
    <w:tmpl w:val="A19A3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2"/>
  </w:num>
  <w:num w:numId="2">
    <w:abstractNumId w:val="7"/>
  </w:num>
  <w:num w:numId="3">
    <w:abstractNumId w:val="5"/>
  </w:num>
  <w:num w:numId="4">
    <w:abstractNumId w:val="9"/>
  </w:num>
  <w:num w:numId="5">
    <w:abstractNumId w:val="3"/>
  </w:num>
  <w:num w:numId="6">
    <w:abstractNumId w:val="4"/>
  </w:num>
  <w:num w:numId="7">
    <w:abstractNumId w:val="13"/>
  </w:num>
  <w:num w:numId="8">
    <w:abstractNumId w:val="17"/>
  </w:num>
  <w:num w:numId="9">
    <w:abstractNumId w:val="15"/>
  </w:num>
  <w:num w:numId="10">
    <w:abstractNumId w:val="16"/>
  </w:num>
  <w:num w:numId="11">
    <w:abstractNumId w:val="2"/>
  </w:num>
  <w:num w:numId="12">
    <w:abstractNumId w:val="11"/>
  </w:num>
  <w:num w:numId="13">
    <w:abstractNumId w:val="10"/>
  </w:num>
  <w:num w:numId="14">
    <w:abstractNumId w:val="8"/>
  </w:num>
  <w:num w:numId="15">
    <w:abstractNumId w:val="14"/>
  </w:num>
  <w:num w:numId="16">
    <w:abstractNumId w:val="0"/>
  </w:num>
  <w:num w:numId="17">
    <w:abstractNumId w:val="6"/>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3F8E"/>
    <w:rsid w:val="00027D2C"/>
    <w:rsid w:val="00027E5B"/>
    <w:rsid w:val="000363BC"/>
    <w:rsid w:val="00037461"/>
    <w:rsid w:val="00051AEE"/>
    <w:rsid w:val="00060A01"/>
    <w:rsid w:val="00064AA9"/>
    <w:rsid w:val="00083259"/>
    <w:rsid w:val="000835F5"/>
    <w:rsid w:val="000875BF"/>
    <w:rsid w:val="000911D1"/>
    <w:rsid w:val="00095BBA"/>
    <w:rsid w:val="000A1A4A"/>
    <w:rsid w:val="000A4FAC"/>
    <w:rsid w:val="000B1331"/>
    <w:rsid w:val="000B7795"/>
    <w:rsid w:val="000C4546"/>
    <w:rsid w:val="000D07C6"/>
    <w:rsid w:val="000D09A5"/>
    <w:rsid w:val="000D4429"/>
    <w:rsid w:val="000D6DE5"/>
    <w:rsid w:val="000E37E9"/>
    <w:rsid w:val="00102E02"/>
    <w:rsid w:val="00114770"/>
    <w:rsid w:val="001165D0"/>
    <w:rsid w:val="001166B7"/>
    <w:rsid w:val="001167A8"/>
    <w:rsid w:val="00127108"/>
    <w:rsid w:val="0012726F"/>
    <w:rsid w:val="00127DEA"/>
    <w:rsid w:val="00131CDA"/>
    <w:rsid w:val="00132F57"/>
    <w:rsid w:val="001378B1"/>
    <w:rsid w:val="001437E3"/>
    <w:rsid w:val="00146EE8"/>
    <w:rsid w:val="0015639D"/>
    <w:rsid w:val="00160BC1"/>
    <w:rsid w:val="00161C70"/>
    <w:rsid w:val="00164118"/>
    <w:rsid w:val="001716A9"/>
    <w:rsid w:val="0018108B"/>
    <w:rsid w:val="00181AAB"/>
    <w:rsid w:val="00184F65"/>
    <w:rsid w:val="00185466"/>
    <w:rsid w:val="001871AA"/>
    <w:rsid w:val="00192BD1"/>
    <w:rsid w:val="001A163E"/>
    <w:rsid w:val="001A6533"/>
    <w:rsid w:val="001B6289"/>
    <w:rsid w:val="001C4FED"/>
    <w:rsid w:val="001C6305"/>
    <w:rsid w:val="001F11DE"/>
    <w:rsid w:val="001F26E0"/>
    <w:rsid w:val="00206F85"/>
    <w:rsid w:val="00207E2E"/>
    <w:rsid w:val="00207FB7"/>
    <w:rsid w:val="00211C1B"/>
    <w:rsid w:val="00232D71"/>
    <w:rsid w:val="00240A81"/>
    <w:rsid w:val="00245199"/>
    <w:rsid w:val="002657BC"/>
    <w:rsid w:val="00276128"/>
    <w:rsid w:val="0027733F"/>
    <w:rsid w:val="00291D05"/>
    <w:rsid w:val="002933E5"/>
    <w:rsid w:val="00293CF5"/>
    <w:rsid w:val="002A0D1B"/>
    <w:rsid w:val="002B5AB9"/>
    <w:rsid w:val="002B6C87"/>
    <w:rsid w:val="002B734E"/>
    <w:rsid w:val="002C2EAE"/>
    <w:rsid w:val="002C3F08"/>
    <w:rsid w:val="002C7582"/>
    <w:rsid w:val="002D6AC0"/>
    <w:rsid w:val="002E4CB7"/>
    <w:rsid w:val="00315AB7"/>
    <w:rsid w:val="0032166A"/>
    <w:rsid w:val="00325913"/>
    <w:rsid w:val="00330957"/>
    <w:rsid w:val="0033546E"/>
    <w:rsid w:val="003458AD"/>
    <w:rsid w:val="00355C7E"/>
    <w:rsid w:val="003618C2"/>
    <w:rsid w:val="00363097"/>
    <w:rsid w:val="0036378A"/>
    <w:rsid w:val="00365758"/>
    <w:rsid w:val="003668E3"/>
    <w:rsid w:val="00390B62"/>
    <w:rsid w:val="003A3494"/>
    <w:rsid w:val="003A57B5"/>
    <w:rsid w:val="003A6FB0"/>
    <w:rsid w:val="003A71E4"/>
    <w:rsid w:val="003B7F71"/>
    <w:rsid w:val="003D116E"/>
    <w:rsid w:val="00400491"/>
    <w:rsid w:val="00407242"/>
    <w:rsid w:val="00407404"/>
    <w:rsid w:val="004110F5"/>
    <w:rsid w:val="00435249"/>
    <w:rsid w:val="004524A2"/>
    <w:rsid w:val="0046365B"/>
    <w:rsid w:val="0047107D"/>
    <w:rsid w:val="0047224A"/>
    <w:rsid w:val="0047572F"/>
    <w:rsid w:val="0047633A"/>
    <w:rsid w:val="0048300E"/>
    <w:rsid w:val="0049217A"/>
    <w:rsid w:val="004A2C0D"/>
    <w:rsid w:val="004A2E62"/>
    <w:rsid w:val="004A68C9"/>
    <w:rsid w:val="004C5815"/>
    <w:rsid w:val="004C6DB3"/>
    <w:rsid w:val="004C734C"/>
    <w:rsid w:val="004E0C3F"/>
    <w:rsid w:val="004E3D82"/>
    <w:rsid w:val="004E4CD6"/>
    <w:rsid w:val="004E4DB2"/>
    <w:rsid w:val="004E62F1"/>
    <w:rsid w:val="004E753A"/>
    <w:rsid w:val="004F3C72"/>
    <w:rsid w:val="00516F43"/>
    <w:rsid w:val="005362E6"/>
    <w:rsid w:val="00537A62"/>
    <w:rsid w:val="00540F31"/>
    <w:rsid w:val="0055565E"/>
    <w:rsid w:val="0055796B"/>
    <w:rsid w:val="005636DD"/>
    <w:rsid w:val="00565480"/>
    <w:rsid w:val="005669CB"/>
    <w:rsid w:val="00572F9F"/>
    <w:rsid w:val="005816EA"/>
    <w:rsid w:val="00582969"/>
    <w:rsid w:val="00583C2E"/>
    <w:rsid w:val="00584FE8"/>
    <w:rsid w:val="00586FAD"/>
    <w:rsid w:val="005915BA"/>
    <w:rsid w:val="00591B36"/>
    <w:rsid w:val="0059776C"/>
    <w:rsid w:val="005A28FC"/>
    <w:rsid w:val="005B47CE"/>
    <w:rsid w:val="005C13E4"/>
    <w:rsid w:val="005C20F0"/>
    <w:rsid w:val="005C2C9E"/>
    <w:rsid w:val="005C3AEB"/>
    <w:rsid w:val="005C3E07"/>
    <w:rsid w:val="005C7567"/>
    <w:rsid w:val="005D206B"/>
    <w:rsid w:val="005D5E5E"/>
    <w:rsid w:val="005F2349"/>
    <w:rsid w:val="005F6913"/>
    <w:rsid w:val="006044B4"/>
    <w:rsid w:val="00607E17"/>
    <w:rsid w:val="006118F6"/>
    <w:rsid w:val="00611CFE"/>
    <w:rsid w:val="00620AD8"/>
    <w:rsid w:val="00624E28"/>
    <w:rsid w:val="00624E3A"/>
    <w:rsid w:val="00642A2F"/>
    <w:rsid w:val="006439F4"/>
    <w:rsid w:val="0065606F"/>
    <w:rsid w:val="00656AC4"/>
    <w:rsid w:val="00676914"/>
    <w:rsid w:val="00687B3A"/>
    <w:rsid w:val="00692DD7"/>
    <w:rsid w:val="006931D8"/>
    <w:rsid w:val="00694206"/>
    <w:rsid w:val="006B0CA3"/>
    <w:rsid w:val="006D108C"/>
    <w:rsid w:val="006D15B6"/>
    <w:rsid w:val="006D6805"/>
    <w:rsid w:val="006E5C19"/>
    <w:rsid w:val="006F2CCD"/>
    <w:rsid w:val="006F624C"/>
    <w:rsid w:val="00705814"/>
    <w:rsid w:val="00705FB5"/>
    <w:rsid w:val="007066B1"/>
    <w:rsid w:val="00713D44"/>
    <w:rsid w:val="007327FE"/>
    <w:rsid w:val="007345AB"/>
    <w:rsid w:val="007512C7"/>
    <w:rsid w:val="00752936"/>
    <w:rsid w:val="0076201E"/>
    <w:rsid w:val="00764497"/>
    <w:rsid w:val="007751FE"/>
    <w:rsid w:val="00777B09"/>
    <w:rsid w:val="00781ADF"/>
    <w:rsid w:val="00783D3E"/>
    <w:rsid w:val="00785842"/>
    <w:rsid w:val="00786379"/>
    <w:rsid w:val="007865CB"/>
    <w:rsid w:val="007876C4"/>
    <w:rsid w:val="0079376A"/>
    <w:rsid w:val="00793E1B"/>
    <w:rsid w:val="00793F01"/>
    <w:rsid w:val="007A5EE5"/>
    <w:rsid w:val="007A7E7B"/>
    <w:rsid w:val="007B2960"/>
    <w:rsid w:val="007B2F12"/>
    <w:rsid w:val="007C277B"/>
    <w:rsid w:val="007D5CC1"/>
    <w:rsid w:val="007E10C6"/>
    <w:rsid w:val="007F098D"/>
    <w:rsid w:val="007F4B97"/>
    <w:rsid w:val="007F7A4D"/>
    <w:rsid w:val="00801B83"/>
    <w:rsid w:val="00810B42"/>
    <w:rsid w:val="00810FDA"/>
    <w:rsid w:val="00820D1B"/>
    <w:rsid w:val="00823333"/>
    <w:rsid w:val="00823E5A"/>
    <w:rsid w:val="008423FF"/>
    <w:rsid w:val="00844DD1"/>
    <w:rsid w:val="00853970"/>
    <w:rsid w:val="00857FC8"/>
    <w:rsid w:val="00863ED3"/>
    <w:rsid w:val="0086651C"/>
    <w:rsid w:val="0088272E"/>
    <w:rsid w:val="00892B97"/>
    <w:rsid w:val="00897F74"/>
    <w:rsid w:val="008A67EA"/>
    <w:rsid w:val="008B6131"/>
    <w:rsid w:val="008B6331"/>
    <w:rsid w:val="008E5E59"/>
    <w:rsid w:val="008F2FB7"/>
    <w:rsid w:val="009132FB"/>
    <w:rsid w:val="00920199"/>
    <w:rsid w:val="00921868"/>
    <w:rsid w:val="009279CF"/>
    <w:rsid w:val="00931D67"/>
    <w:rsid w:val="00933625"/>
    <w:rsid w:val="00941875"/>
    <w:rsid w:val="00951F6B"/>
    <w:rsid w:val="009528CA"/>
    <w:rsid w:val="00954E45"/>
    <w:rsid w:val="00957155"/>
    <w:rsid w:val="00965998"/>
    <w:rsid w:val="009E35D2"/>
    <w:rsid w:val="009E4F22"/>
    <w:rsid w:val="009F4070"/>
    <w:rsid w:val="00A275E4"/>
    <w:rsid w:val="00A32A5F"/>
    <w:rsid w:val="00A42A41"/>
    <w:rsid w:val="00A44F9E"/>
    <w:rsid w:val="00A567CD"/>
    <w:rsid w:val="00A6344E"/>
    <w:rsid w:val="00A63D90"/>
    <w:rsid w:val="00A75675"/>
    <w:rsid w:val="00A76E53"/>
    <w:rsid w:val="00A9607B"/>
    <w:rsid w:val="00A96C48"/>
    <w:rsid w:val="00AA2A29"/>
    <w:rsid w:val="00AB2091"/>
    <w:rsid w:val="00AD0669"/>
    <w:rsid w:val="00AD208A"/>
    <w:rsid w:val="00AD4A3C"/>
    <w:rsid w:val="00AE3177"/>
    <w:rsid w:val="00AF61EB"/>
    <w:rsid w:val="00B22F19"/>
    <w:rsid w:val="00B24DD1"/>
    <w:rsid w:val="00B3456B"/>
    <w:rsid w:val="00B5209B"/>
    <w:rsid w:val="00B542D4"/>
    <w:rsid w:val="00B54421"/>
    <w:rsid w:val="00B642B8"/>
    <w:rsid w:val="00B7764C"/>
    <w:rsid w:val="00B817E2"/>
    <w:rsid w:val="00B82BC3"/>
    <w:rsid w:val="00BB6C9A"/>
    <w:rsid w:val="00BB70FB"/>
    <w:rsid w:val="00BE023D"/>
    <w:rsid w:val="00BF22FC"/>
    <w:rsid w:val="00C1245E"/>
    <w:rsid w:val="00C228C5"/>
    <w:rsid w:val="00C24EA8"/>
    <w:rsid w:val="00C26026"/>
    <w:rsid w:val="00C33468"/>
    <w:rsid w:val="00C3475E"/>
    <w:rsid w:val="00C40C06"/>
    <w:rsid w:val="00C55E91"/>
    <w:rsid w:val="00C60C17"/>
    <w:rsid w:val="00C70CA1"/>
    <w:rsid w:val="00C90A7A"/>
    <w:rsid w:val="00C91C8B"/>
    <w:rsid w:val="00C93F61"/>
    <w:rsid w:val="00C94464"/>
    <w:rsid w:val="00C953C9"/>
    <w:rsid w:val="00C96E68"/>
    <w:rsid w:val="00CA401A"/>
    <w:rsid w:val="00CA4E74"/>
    <w:rsid w:val="00CB27ED"/>
    <w:rsid w:val="00CB61D6"/>
    <w:rsid w:val="00CB75FB"/>
    <w:rsid w:val="00CC4128"/>
    <w:rsid w:val="00CD1D70"/>
    <w:rsid w:val="00CE6C4B"/>
    <w:rsid w:val="00CF12C6"/>
    <w:rsid w:val="00CF2B2F"/>
    <w:rsid w:val="00CF6292"/>
    <w:rsid w:val="00CF6B12"/>
    <w:rsid w:val="00D0270A"/>
    <w:rsid w:val="00D02EB8"/>
    <w:rsid w:val="00D076E6"/>
    <w:rsid w:val="00D1296B"/>
    <w:rsid w:val="00D152E4"/>
    <w:rsid w:val="00D15F08"/>
    <w:rsid w:val="00D1753D"/>
    <w:rsid w:val="00D23EFA"/>
    <w:rsid w:val="00D34B66"/>
    <w:rsid w:val="00D34D79"/>
    <w:rsid w:val="00D63339"/>
    <w:rsid w:val="00D761E8"/>
    <w:rsid w:val="00D83177"/>
    <w:rsid w:val="00D8506D"/>
    <w:rsid w:val="00D90307"/>
    <w:rsid w:val="00D91159"/>
    <w:rsid w:val="00D96F65"/>
    <w:rsid w:val="00D97830"/>
    <w:rsid w:val="00DA2404"/>
    <w:rsid w:val="00DA3FFC"/>
    <w:rsid w:val="00DA489D"/>
    <w:rsid w:val="00DA48D3"/>
    <w:rsid w:val="00DB08E2"/>
    <w:rsid w:val="00DB0A35"/>
    <w:rsid w:val="00DB228F"/>
    <w:rsid w:val="00DC6660"/>
    <w:rsid w:val="00DD03B9"/>
    <w:rsid w:val="00DD3DC7"/>
    <w:rsid w:val="00DD50EF"/>
    <w:rsid w:val="00DD6EB4"/>
    <w:rsid w:val="00DE38F3"/>
    <w:rsid w:val="00DF1076"/>
    <w:rsid w:val="00DF26AA"/>
    <w:rsid w:val="00DF7ED6"/>
    <w:rsid w:val="00E02CDE"/>
    <w:rsid w:val="00E11452"/>
    <w:rsid w:val="00E42AED"/>
    <w:rsid w:val="00E43DAA"/>
    <w:rsid w:val="00E4451A"/>
    <w:rsid w:val="00E652A3"/>
    <w:rsid w:val="00E700D3"/>
    <w:rsid w:val="00E72419"/>
    <w:rsid w:val="00E72975"/>
    <w:rsid w:val="00E73F0C"/>
    <w:rsid w:val="00E7465A"/>
    <w:rsid w:val="00E8615B"/>
    <w:rsid w:val="00E9119D"/>
    <w:rsid w:val="00E919FB"/>
    <w:rsid w:val="00E92238"/>
    <w:rsid w:val="00EA206F"/>
    <w:rsid w:val="00EA3690"/>
    <w:rsid w:val="00ED28E4"/>
    <w:rsid w:val="00ED789C"/>
    <w:rsid w:val="00EE165B"/>
    <w:rsid w:val="00EE4D57"/>
    <w:rsid w:val="00F00B28"/>
    <w:rsid w:val="00F00B76"/>
    <w:rsid w:val="00F038F5"/>
    <w:rsid w:val="00F0599E"/>
    <w:rsid w:val="00F06F17"/>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15A7"/>
    <w:rsid w:val="00FB2726"/>
    <w:rsid w:val="00FB3DFD"/>
    <w:rsid w:val="00FC306B"/>
    <w:rsid w:val="00FD6763"/>
    <w:rsid w:val="00FE1F73"/>
    <w:rsid w:val="00FE2043"/>
    <w:rsid w:val="00FE3D67"/>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9523AE-C037-4AAE-B45D-AFA08429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5565E"/>
    <w:pPr>
      <w:widowControl/>
      <w:autoSpaceDE/>
      <w:autoSpaceDN/>
      <w:adjustRightInd/>
      <w:spacing w:after="160" w:line="240" w:lineRule="exact"/>
    </w:pPr>
    <w:rPr>
      <w:rFonts w:ascii="Verdana" w:hAnsi="Verdana" w:cs="Verdana"/>
      <w:lang w:val="en-US" w:eastAsia="en-US"/>
    </w:rPr>
  </w:style>
  <w:style w:type="character" w:styleId="af2">
    <w:name w:val="FollowedHyperlink"/>
    <w:uiPriority w:val="99"/>
    <w:semiHidden/>
    <w:unhideWhenUsed/>
    <w:rsid w:val="00F00B28"/>
    <w:rPr>
      <w:color w:val="954F72"/>
      <w:u w:val="single"/>
    </w:rPr>
  </w:style>
  <w:style w:type="character" w:styleId="af3">
    <w:name w:val="Unresolved Mention"/>
    <w:basedOn w:val="a0"/>
    <w:uiPriority w:val="99"/>
    <w:semiHidden/>
    <w:unhideWhenUsed/>
    <w:rsid w:val="0089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629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22589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223916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02861">
      <w:bodyDiv w:val="1"/>
      <w:marLeft w:val="0"/>
      <w:marRight w:val="0"/>
      <w:marTop w:val="0"/>
      <w:marBottom w:val="0"/>
      <w:divBdr>
        <w:top w:val="none" w:sz="0" w:space="0" w:color="auto"/>
        <w:left w:val="none" w:sz="0" w:space="0" w:color="auto"/>
        <w:bottom w:val="none" w:sz="0" w:space="0" w:color="auto"/>
        <w:right w:val="none" w:sz="0" w:space="0" w:color="auto"/>
      </w:divBdr>
    </w:div>
    <w:div w:id="1449546313">
      <w:bodyDiv w:val="1"/>
      <w:marLeft w:val="0"/>
      <w:marRight w:val="0"/>
      <w:marTop w:val="0"/>
      <w:marBottom w:val="0"/>
      <w:divBdr>
        <w:top w:val="none" w:sz="0" w:space="0" w:color="auto"/>
        <w:left w:val="none" w:sz="0" w:space="0" w:color="auto"/>
        <w:bottom w:val="none" w:sz="0" w:space="0" w:color="auto"/>
        <w:right w:val="none" w:sz="0" w:space="0" w:color="auto"/>
      </w:divBdr>
    </w:div>
    <w:div w:id="146210990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834173">
      <w:bodyDiv w:val="1"/>
      <w:marLeft w:val="0"/>
      <w:marRight w:val="0"/>
      <w:marTop w:val="0"/>
      <w:marBottom w:val="0"/>
      <w:divBdr>
        <w:top w:val="none" w:sz="0" w:space="0" w:color="auto"/>
        <w:left w:val="none" w:sz="0" w:space="0" w:color="auto"/>
        <w:bottom w:val="none" w:sz="0" w:space="0" w:color="auto"/>
        <w:right w:val="none" w:sz="0" w:space="0" w:color="auto"/>
      </w:divBdr>
    </w:div>
    <w:div w:id="166154571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1115653">
      <w:bodyDiv w:val="1"/>
      <w:marLeft w:val="0"/>
      <w:marRight w:val="0"/>
      <w:marTop w:val="0"/>
      <w:marBottom w:val="0"/>
      <w:divBdr>
        <w:top w:val="none" w:sz="0" w:space="0" w:color="auto"/>
        <w:left w:val="none" w:sz="0" w:space="0" w:color="auto"/>
        <w:bottom w:val="none" w:sz="0" w:space="0" w:color="auto"/>
        <w:right w:val="none" w:sz="0" w:space="0" w:color="auto"/>
      </w:divBdr>
    </w:div>
    <w:div w:id="19323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6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6289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33773"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4597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7490</Words>
  <Characters>42696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50086</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589905</vt:i4>
      </vt:variant>
      <vt:variant>
        <vt:i4>9</vt:i4>
      </vt:variant>
      <vt:variant>
        <vt:i4>0</vt:i4>
      </vt:variant>
      <vt:variant>
        <vt:i4>5</vt:i4>
      </vt:variant>
      <vt:variant>
        <vt:lpwstr>https://urait.ru/bcode/433773</vt:lpwstr>
      </vt:variant>
      <vt:variant>
        <vt:lpwstr/>
      </vt:variant>
      <vt:variant>
        <vt:i4>983128</vt:i4>
      </vt:variant>
      <vt:variant>
        <vt:i4>6</vt:i4>
      </vt:variant>
      <vt:variant>
        <vt:i4>0</vt:i4>
      </vt:variant>
      <vt:variant>
        <vt:i4>5</vt:i4>
      </vt:variant>
      <vt:variant>
        <vt:lpwstr>https://urait.ru/bcode/445971</vt:lpwstr>
      </vt:variant>
      <vt:variant>
        <vt:lpwstr/>
      </vt:variant>
      <vt:variant>
        <vt:i4>7405674</vt:i4>
      </vt:variant>
      <vt:variant>
        <vt:i4>3</vt:i4>
      </vt:variant>
      <vt:variant>
        <vt:i4>0</vt:i4>
      </vt:variant>
      <vt:variant>
        <vt:i4>5</vt:i4>
      </vt:variant>
      <vt:variant>
        <vt:lpwstr>http://www.iprbookshop.ru/61612</vt:lpwstr>
      </vt:variant>
      <vt:variant>
        <vt:lpwstr/>
      </vt:variant>
      <vt:variant>
        <vt:i4>7995492</vt:i4>
      </vt:variant>
      <vt:variant>
        <vt:i4>0</vt:i4>
      </vt:variant>
      <vt:variant>
        <vt:i4>0</vt:i4>
      </vt:variant>
      <vt:variant>
        <vt:i4>5</vt:i4>
      </vt:variant>
      <vt:variant>
        <vt:lpwstr>http://www.iprbookshop.ru/62897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2018-05-23T08:17:00Z</cp:lastPrinted>
  <dcterms:created xsi:type="dcterms:W3CDTF">2021-01-16T14:45:00Z</dcterms:created>
  <dcterms:modified xsi:type="dcterms:W3CDTF">2024-05-18T13:44:00Z</dcterms:modified>
</cp:coreProperties>
</file>